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2808" w14:textId="5625590B" w:rsidR="004A46AD" w:rsidRPr="00A52F09" w:rsidRDefault="00400930" w:rsidP="00035516">
      <w:pPr>
        <w:jc w:val="center"/>
        <w:rPr>
          <w:rFonts w:ascii="Cavolini" w:hAnsi="Cavolini" w:cs="Cavolini"/>
          <w:b/>
          <w:bCs/>
          <w:sz w:val="18"/>
          <w:szCs w:val="18"/>
        </w:rPr>
      </w:pPr>
      <w:r w:rsidRPr="00400930">
        <w:rPr>
          <w:rFonts w:ascii="Cavolini" w:hAnsi="Cavolini" w:cs="Cavolini"/>
          <w:b/>
          <w:bCs/>
          <w:sz w:val="18"/>
          <w:szCs w:val="18"/>
        </w:rPr>
        <w:drawing>
          <wp:inline distT="0" distB="0" distL="0" distR="0" wp14:anchorId="71D5D73B" wp14:editId="3F3AC727">
            <wp:extent cx="1935332" cy="1932111"/>
            <wp:effectExtent l="0" t="0" r="8255" b="0"/>
            <wp:docPr id="1333494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940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484" cy="195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88758" w14:textId="77777777" w:rsidR="00E05740" w:rsidRDefault="00E05740" w:rsidP="007E6226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</w:p>
    <w:p w14:paraId="42681F02" w14:textId="77777777" w:rsidR="00E05740" w:rsidRDefault="00E05740" w:rsidP="007E6226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</w:p>
    <w:p w14:paraId="6FEE898C" w14:textId="2F7A79E7" w:rsidR="00016EB3" w:rsidRPr="005642DE" w:rsidRDefault="00C831F9" w:rsidP="007E6226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  <w:r w:rsidRPr="005642DE">
        <w:rPr>
          <w:rFonts w:ascii="Cavolini" w:hAnsi="Cavolini" w:cs="Cavolini"/>
          <w:b/>
          <w:bCs/>
          <w:sz w:val="24"/>
          <w:szCs w:val="24"/>
          <w:u w:val="single"/>
        </w:rPr>
        <w:t>F</w:t>
      </w:r>
      <w:r w:rsidR="00025E91" w:rsidRPr="005642DE">
        <w:rPr>
          <w:rFonts w:ascii="Cavolini" w:hAnsi="Cavolini" w:cs="Cavolini"/>
          <w:b/>
          <w:bCs/>
          <w:sz w:val="24"/>
          <w:szCs w:val="24"/>
          <w:u w:val="single"/>
        </w:rPr>
        <w:t>IZZ</w:t>
      </w:r>
    </w:p>
    <w:p w14:paraId="672FAC04" w14:textId="7D8CE5FE" w:rsidR="008E3218" w:rsidRPr="00694E8A" w:rsidRDefault="005D2767" w:rsidP="008E3218">
      <w:pPr>
        <w:jc w:val="center"/>
        <w:rPr>
          <w:rFonts w:ascii="Cavolini" w:hAnsi="Cavolini" w:cs="Cavolini"/>
          <w:b/>
          <w:bCs/>
          <w:sz w:val="18"/>
          <w:szCs w:val="18"/>
          <w:u w:val="single"/>
        </w:rPr>
      </w:pPr>
      <w:r w:rsidRPr="00694E8A">
        <w:rPr>
          <w:rFonts w:ascii="Cavolini" w:hAnsi="Cavolini" w:cs="Cavolini"/>
          <w:b/>
          <w:bCs/>
          <w:sz w:val="18"/>
          <w:szCs w:val="18"/>
        </w:rPr>
        <w:t>Prosecco</w:t>
      </w:r>
      <w:r w:rsidR="00B43D7A">
        <w:rPr>
          <w:rFonts w:ascii="Cavolini" w:hAnsi="Cavolini" w:cs="Cavolini"/>
          <w:b/>
          <w:bCs/>
          <w:sz w:val="18"/>
          <w:szCs w:val="18"/>
        </w:rPr>
        <w:t xml:space="preserve"> Spumante, </w:t>
      </w:r>
      <w:proofErr w:type="spellStart"/>
      <w:r w:rsidR="00B43D7A">
        <w:rPr>
          <w:rFonts w:ascii="Cavolini" w:hAnsi="Cavolini" w:cs="Cavolini"/>
          <w:b/>
          <w:bCs/>
          <w:sz w:val="18"/>
          <w:szCs w:val="18"/>
        </w:rPr>
        <w:t>Fidora</w:t>
      </w:r>
      <w:proofErr w:type="spellEnd"/>
      <w:r w:rsidR="00B43D7A">
        <w:rPr>
          <w:rFonts w:ascii="Cavolini" w:hAnsi="Cavolini" w:cs="Cavolini"/>
          <w:b/>
          <w:bCs/>
          <w:sz w:val="18"/>
          <w:szCs w:val="18"/>
        </w:rPr>
        <w:t>, Veneto</w:t>
      </w:r>
      <w:r w:rsidR="004064F4" w:rsidRPr="00694E8A">
        <w:rPr>
          <w:rFonts w:ascii="Cavolini" w:hAnsi="Cavolini" w:cs="Cavolini"/>
          <w:b/>
          <w:bCs/>
          <w:sz w:val="18"/>
          <w:szCs w:val="18"/>
        </w:rPr>
        <w:t>, Italy</w:t>
      </w:r>
      <w:r w:rsidR="001D2D11">
        <w:rPr>
          <w:rFonts w:ascii="Cavolini" w:hAnsi="Cavolini" w:cs="Cavolini"/>
          <w:b/>
          <w:bCs/>
          <w:sz w:val="18"/>
          <w:szCs w:val="18"/>
        </w:rPr>
        <w:t xml:space="preserve"> NV</w:t>
      </w:r>
    </w:p>
    <w:p w14:paraId="5EDAD413" w14:textId="048B184B" w:rsidR="003D3EF2" w:rsidRPr="00694E8A" w:rsidRDefault="00F8235D" w:rsidP="008E3218">
      <w:pPr>
        <w:jc w:val="center"/>
        <w:rPr>
          <w:rFonts w:ascii="Cavolini" w:hAnsi="Cavolini" w:cs="Cavolini"/>
          <w:b/>
          <w:bCs/>
          <w:sz w:val="18"/>
          <w:szCs w:val="18"/>
          <w:u w:val="single"/>
        </w:rPr>
      </w:pPr>
      <w:r w:rsidRPr="00694E8A">
        <w:rPr>
          <w:rFonts w:ascii="Cavolini" w:hAnsi="Cavolini" w:cs="Cavolini"/>
          <w:sz w:val="18"/>
          <w:szCs w:val="18"/>
        </w:rPr>
        <w:t>Refreshingly crisp. A complex bouquet with fruity notes reminiscent of peach</w:t>
      </w:r>
      <w:r w:rsidR="00AA74AC" w:rsidRPr="00694E8A">
        <w:rPr>
          <w:rFonts w:ascii="Cavolini" w:hAnsi="Cavolini" w:cs="Cavolini"/>
          <w:sz w:val="18"/>
          <w:szCs w:val="18"/>
        </w:rPr>
        <w:t xml:space="preserve"> &amp;</w:t>
      </w:r>
      <w:r w:rsidRPr="00694E8A">
        <w:rPr>
          <w:rFonts w:ascii="Cavolini" w:hAnsi="Cavolini" w:cs="Cavolini"/>
          <w:sz w:val="18"/>
          <w:szCs w:val="18"/>
        </w:rPr>
        <w:t xml:space="preserve"> green apple. Fresh and light on the palate with lots of lively bubbles</w:t>
      </w:r>
    </w:p>
    <w:p w14:paraId="56FA7622" w14:textId="598990A3" w:rsidR="003D3EF2" w:rsidRPr="00694E8A" w:rsidRDefault="003D3EF2" w:rsidP="003D3EF2">
      <w:pPr>
        <w:jc w:val="center"/>
        <w:rPr>
          <w:rFonts w:ascii="Cavolini" w:hAnsi="Cavolini" w:cs="Cavolini"/>
          <w:sz w:val="18"/>
          <w:szCs w:val="18"/>
        </w:rPr>
      </w:pPr>
      <w:r w:rsidRPr="00694E8A">
        <w:rPr>
          <w:rFonts w:ascii="Cavolini" w:hAnsi="Cavolini" w:cs="Cavolini"/>
          <w:sz w:val="18"/>
          <w:szCs w:val="18"/>
        </w:rPr>
        <w:t>£</w:t>
      </w:r>
      <w:r w:rsidR="009E0CB0">
        <w:rPr>
          <w:rFonts w:ascii="Cavolini" w:hAnsi="Cavolini" w:cs="Cavolini"/>
          <w:sz w:val="18"/>
          <w:szCs w:val="18"/>
        </w:rPr>
        <w:t>25</w:t>
      </w:r>
    </w:p>
    <w:p w14:paraId="4736428F" w14:textId="77777777" w:rsidR="00B54119" w:rsidRPr="00694E8A" w:rsidRDefault="00B54119" w:rsidP="00564DEC">
      <w:pPr>
        <w:jc w:val="center"/>
        <w:rPr>
          <w:rFonts w:ascii="Cavolini" w:hAnsi="Cavolini" w:cs="Cavolini"/>
          <w:b/>
          <w:bCs/>
          <w:sz w:val="18"/>
          <w:szCs w:val="18"/>
          <w:lang w:val="fr-FR"/>
        </w:rPr>
      </w:pPr>
    </w:p>
    <w:p w14:paraId="40285E0A" w14:textId="146FD0A4" w:rsidR="00A242A4" w:rsidRPr="00694E8A" w:rsidRDefault="00B013AF" w:rsidP="00564DEC">
      <w:pPr>
        <w:jc w:val="center"/>
        <w:rPr>
          <w:rFonts w:ascii="Cavolini" w:hAnsi="Cavolini" w:cs="Cavolini"/>
          <w:b/>
          <w:bCs/>
          <w:sz w:val="18"/>
          <w:szCs w:val="18"/>
          <w:lang w:val="fr-FR"/>
        </w:rPr>
      </w:pPr>
      <w:r w:rsidRPr="00694E8A">
        <w:rPr>
          <w:rFonts w:ascii="Cavolini" w:hAnsi="Cavolini" w:cs="Cavolini"/>
          <w:b/>
          <w:bCs/>
          <w:sz w:val="18"/>
          <w:szCs w:val="18"/>
          <w:lang w:val="fr-FR"/>
        </w:rPr>
        <w:t xml:space="preserve">Crémant d’Alsace, </w:t>
      </w:r>
      <w:r w:rsidR="001D2D11">
        <w:rPr>
          <w:rFonts w:ascii="Cavolini" w:hAnsi="Cavolini" w:cs="Cavolini"/>
          <w:b/>
          <w:bCs/>
          <w:sz w:val="18"/>
          <w:szCs w:val="18"/>
          <w:lang w:val="fr-FR"/>
        </w:rPr>
        <w:t>Blanc de Blanc</w:t>
      </w:r>
      <w:r w:rsidR="004F4D61">
        <w:rPr>
          <w:rFonts w:ascii="Cavolini" w:hAnsi="Cavolini" w:cs="Cavolini"/>
          <w:b/>
          <w:bCs/>
          <w:sz w:val="18"/>
          <w:szCs w:val="18"/>
          <w:lang w:val="fr-FR"/>
        </w:rPr>
        <w:t xml:space="preserve"> </w:t>
      </w:r>
      <w:r w:rsidRPr="00694E8A">
        <w:rPr>
          <w:rFonts w:ascii="Cavolini" w:hAnsi="Cavolini" w:cs="Cavolini"/>
          <w:b/>
          <w:bCs/>
          <w:sz w:val="18"/>
          <w:szCs w:val="18"/>
          <w:lang w:val="fr-FR"/>
        </w:rPr>
        <w:t xml:space="preserve">Domaine </w:t>
      </w:r>
      <w:proofErr w:type="spellStart"/>
      <w:r w:rsidRPr="00694E8A">
        <w:rPr>
          <w:rFonts w:ascii="Cavolini" w:hAnsi="Cavolini" w:cs="Cavolini"/>
          <w:b/>
          <w:bCs/>
          <w:sz w:val="18"/>
          <w:szCs w:val="18"/>
          <w:lang w:val="fr-FR"/>
        </w:rPr>
        <w:t>Schwach</w:t>
      </w:r>
      <w:proofErr w:type="spellEnd"/>
      <w:r w:rsidRPr="00694E8A">
        <w:rPr>
          <w:rFonts w:ascii="Cavolini" w:hAnsi="Cavolini" w:cs="Cavolini"/>
          <w:b/>
          <w:bCs/>
          <w:sz w:val="18"/>
          <w:szCs w:val="18"/>
          <w:lang w:val="fr-FR"/>
        </w:rPr>
        <w:t xml:space="preserve">, </w:t>
      </w:r>
      <w:r w:rsidR="004F4D61">
        <w:rPr>
          <w:rFonts w:ascii="Cavolini" w:hAnsi="Cavolini" w:cs="Cavolini"/>
          <w:b/>
          <w:bCs/>
          <w:sz w:val="18"/>
          <w:szCs w:val="18"/>
          <w:lang w:val="fr-FR"/>
        </w:rPr>
        <w:t>France NV</w:t>
      </w:r>
    </w:p>
    <w:p w14:paraId="22C5711F" w14:textId="2BAEC755" w:rsidR="00A02447" w:rsidRPr="00694E8A" w:rsidRDefault="00807896" w:rsidP="00AA74AC">
      <w:pPr>
        <w:jc w:val="center"/>
        <w:rPr>
          <w:rFonts w:ascii="Cavolini" w:hAnsi="Cavolini" w:cs="Cavolini"/>
          <w:sz w:val="18"/>
          <w:szCs w:val="18"/>
          <w:lang w:val="fr-FR"/>
        </w:rPr>
      </w:pPr>
      <w:r w:rsidRPr="00694E8A">
        <w:rPr>
          <w:rFonts w:ascii="Cavolini" w:hAnsi="Cavolini" w:cs="Cavolini"/>
          <w:sz w:val="18"/>
          <w:szCs w:val="18"/>
          <w:lang w:val="fr-FR"/>
        </w:rPr>
        <w:t>Rich Lemon</w:t>
      </w:r>
      <w:r w:rsidR="009E1EDC" w:rsidRPr="00694E8A">
        <w:rPr>
          <w:rFonts w:ascii="Cavolini" w:hAnsi="Cavolini" w:cs="Cavolini"/>
          <w:sz w:val="18"/>
          <w:szCs w:val="18"/>
          <w:lang w:val="fr-FR"/>
        </w:rPr>
        <w:t xml:space="preserve"> Curd, </w:t>
      </w:r>
      <w:r w:rsidR="001E3451" w:rsidRPr="00694E8A">
        <w:rPr>
          <w:rFonts w:ascii="Cavolini" w:hAnsi="Cavolini" w:cs="Cavolini"/>
          <w:sz w:val="18"/>
          <w:szCs w:val="18"/>
          <w:lang w:val="fr-FR"/>
        </w:rPr>
        <w:t>s</w:t>
      </w:r>
      <w:r w:rsidR="009E1EDC" w:rsidRPr="00694E8A">
        <w:rPr>
          <w:rFonts w:ascii="Cavolini" w:hAnsi="Cavolini" w:cs="Cavolini"/>
          <w:sz w:val="18"/>
          <w:szCs w:val="18"/>
          <w:lang w:val="fr-FR"/>
        </w:rPr>
        <w:t xml:space="preserve">pice and </w:t>
      </w:r>
      <w:r w:rsidR="001E3451" w:rsidRPr="00694E8A">
        <w:rPr>
          <w:rFonts w:ascii="Cavolini" w:hAnsi="Cavolini" w:cs="Cavolini"/>
          <w:sz w:val="18"/>
          <w:szCs w:val="18"/>
          <w:lang w:val="fr-FR"/>
        </w:rPr>
        <w:t>t</w:t>
      </w:r>
      <w:r w:rsidR="009E1EDC" w:rsidRPr="00694E8A">
        <w:rPr>
          <w:rFonts w:ascii="Cavolini" w:hAnsi="Cavolini" w:cs="Cavolini"/>
          <w:sz w:val="18"/>
          <w:szCs w:val="18"/>
          <w:lang w:val="fr-FR"/>
        </w:rPr>
        <w:t xml:space="preserve">oasted aromas with great </w:t>
      </w:r>
      <w:r w:rsidR="001E3451" w:rsidRPr="00694E8A">
        <w:rPr>
          <w:rFonts w:ascii="Cavolini" w:hAnsi="Cavolini" w:cs="Cavolini"/>
          <w:sz w:val="18"/>
          <w:szCs w:val="18"/>
          <w:lang w:val="fr-FR"/>
        </w:rPr>
        <w:t>intensity and mouth filling fizz</w:t>
      </w:r>
    </w:p>
    <w:p w14:paraId="44572A3A" w14:textId="0DC2020B" w:rsidR="00B54119" w:rsidRDefault="00C50862" w:rsidP="00145E69">
      <w:pPr>
        <w:jc w:val="center"/>
        <w:rPr>
          <w:rFonts w:ascii="Cavolini" w:hAnsi="Cavolini" w:cs="Cavolini"/>
          <w:sz w:val="18"/>
          <w:szCs w:val="18"/>
          <w:lang w:val="fr-FR"/>
        </w:rPr>
      </w:pPr>
      <w:r w:rsidRPr="00694E8A">
        <w:rPr>
          <w:rFonts w:ascii="Cavolini" w:hAnsi="Cavolini" w:cs="Cavolini"/>
          <w:sz w:val="18"/>
          <w:szCs w:val="18"/>
          <w:lang w:val="fr-FR"/>
        </w:rPr>
        <w:t>£</w:t>
      </w:r>
      <w:r w:rsidR="00B50E3B">
        <w:rPr>
          <w:rFonts w:ascii="Cavolini" w:hAnsi="Cavolini" w:cs="Cavolini"/>
          <w:sz w:val="18"/>
          <w:szCs w:val="18"/>
          <w:lang w:val="fr-FR"/>
        </w:rPr>
        <w:t>35</w:t>
      </w:r>
    </w:p>
    <w:p w14:paraId="79C3794D" w14:textId="77777777" w:rsidR="00145E69" w:rsidRPr="00145E69" w:rsidRDefault="00145E69" w:rsidP="00145E69">
      <w:pPr>
        <w:jc w:val="center"/>
        <w:rPr>
          <w:rFonts w:ascii="Cavolini" w:hAnsi="Cavolini" w:cs="Cavolini"/>
          <w:sz w:val="18"/>
          <w:szCs w:val="18"/>
          <w:lang w:val="fr-FR"/>
        </w:rPr>
      </w:pPr>
    </w:p>
    <w:p w14:paraId="3B9C48EE" w14:textId="07A4477D" w:rsidR="004314DA" w:rsidRPr="00694E8A" w:rsidRDefault="00DD0311" w:rsidP="007E6226">
      <w:pPr>
        <w:jc w:val="center"/>
        <w:rPr>
          <w:rFonts w:ascii="Cavolini" w:hAnsi="Cavolini" w:cs="Cavolini"/>
          <w:b/>
          <w:bCs/>
          <w:sz w:val="18"/>
          <w:szCs w:val="18"/>
          <w:lang w:val="fr-FR"/>
        </w:rPr>
      </w:pPr>
      <w:r w:rsidRPr="00694E8A">
        <w:rPr>
          <w:rFonts w:ascii="Cavolini" w:hAnsi="Cavolini" w:cs="Cavolini"/>
          <w:b/>
          <w:bCs/>
          <w:sz w:val="18"/>
          <w:szCs w:val="18"/>
          <w:lang w:val="fr-FR"/>
        </w:rPr>
        <w:t>La Garde Ecossaise Champagne</w:t>
      </w:r>
      <w:r w:rsidR="004064F4" w:rsidRPr="00694E8A">
        <w:rPr>
          <w:rFonts w:ascii="Cavolini" w:hAnsi="Cavolini" w:cs="Cavolini"/>
          <w:b/>
          <w:bCs/>
          <w:sz w:val="18"/>
          <w:szCs w:val="18"/>
          <w:lang w:val="fr-FR"/>
        </w:rPr>
        <w:t>, France</w:t>
      </w:r>
    </w:p>
    <w:p w14:paraId="3259CF11" w14:textId="1923AC1C" w:rsidR="00ED7825" w:rsidRPr="00694E8A" w:rsidRDefault="005A76C8" w:rsidP="00AA74AC">
      <w:pPr>
        <w:jc w:val="center"/>
        <w:rPr>
          <w:rFonts w:ascii="Cavolini" w:hAnsi="Cavolini" w:cs="Cavolini"/>
          <w:sz w:val="18"/>
          <w:szCs w:val="18"/>
          <w:lang w:val="fr-FR"/>
        </w:rPr>
      </w:pPr>
      <w:r w:rsidRPr="00694E8A">
        <w:rPr>
          <w:rFonts w:ascii="Cavolini" w:hAnsi="Cavolini" w:cs="Cavolini"/>
          <w:sz w:val="18"/>
          <w:szCs w:val="18"/>
          <w:lang w:val="fr-FR"/>
        </w:rPr>
        <w:t>Classic light golden colour with aromas of white fruits</w:t>
      </w:r>
      <w:r w:rsidR="00FF7152" w:rsidRPr="00694E8A">
        <w:rPr>
          <w:rFonts w:ascii="Cavolini" w:hAnsi="Cavolini" w:cs="Cavolini"/>
          <w:sz w:val="18"/>
          <w:szCs w:val="18"/>
          <w:lang w:val="fr-FR"/>
        </w:rPr>
        <w:t xml:space="preserve"> like peach </w:t>
      </w:r>
      <w:r w:rsidR="001B47FA" w:rsidRPr="00694E8A">
        <w:rPr>
          <w:rFonts w:ascii="Cavolini" w:hAnsi="Cavolini" w:cs="Cavolini"/>
          <w:sz w:val="18"/>
          <w:szCs w:val="18"/>
          <w:lang w:val="fr-FR"/>
        </w:rPr>
        <w:t>and</w:t>
      </w:r>
      <w:r w:rsidR="00FF7152" w:rsidRPr="00694E8A">
        <w:rPr>
          <w:rFonts w:ascii="Cavolini" w:hAnsi="Cavolini" w:cs="Cavolini"/>
          <w:sz w:val="18"/>
          <w:szCs w:val="18"/>
          <w:lang w:val="fr-FR"/>
        </w:rPr>
        <w:t xml:space="preserve"> apricot and a gentle citrus note</w:t>
      </w:r>
      <w:r w:rsidR="00BC3B4C" w:rsidRPr="00694E8A">
        <w:rPr>
          <w:rFonts w:ascii="Cavolini" w:hAnsi="Cavolini" w:cs="Cavolini"/>
          <w:sz w:val="18"/>
          <w:szCs w:val="18"/>
          <w:lang w:val="fr-FR"/>
        </w:rPr>
        <w:t>, apples, pears, and a delicate ripe stone fruits</w:t>
      </w:r>
      <w:r w:rsidR="001B47FA" w:rsidRPr="00694E8A">
        <w:rPr>
          <w:rFonts w:ascii="Cavolini" w:hAnsi="Cavolini" w:cs="Cavolini"/>
          <w:sz w:val="18"/>
          <w:szCs w:val="18"/>
          <w:lang w:val="fr-FR"/>
        </w:rPr>
        <w:t>.</w:t>
      </w:r>
    </w:p>
    <w:p w14:paraId="675A1BCF" w14:textId="153218CE" w:rsidR="0031137E" w:rsidRPr="00694E8A" w:rsidRDefault="008E3218" w:rsidP="00AA74AC">
      <w:pPr>
        <w:jc w:val="center"/>
        <w:rPr>
          <w:rFonts w:ascii="Cavolini" w:hAnsi="Cavolini" w:cs="Cavolini"/>
          <w:sz w:val="18"/>
          <w:szCs w:val="18"/>
          <w:lang w:val="fr-FR"/>
        </w:rPr>
      </w:pPr>
      <w:r w:rsidRPr="00694E8A">
        <w:rPr>
          <w:rFonts w:ascii="Cavolini" w:hAnsi="Cavolini" w:cs="Cavolini"/>
          <w:sz w:val="18"/>
          <w:szCs w:val="18"/>
          <w:lang w:val="fr-FR"/>
        </w:rPr>
        <w:t>£</w:t>
      </w:r>
      <w:r w:rsidR="00B50E3B">
        <w:rPr>
          <w:rFonts w:ascii="Cavolini" w:hAnsi="Cavolini" w:cs="Cavolini"/>
          <w:sz w:val="18"/>
          <w:szCs w:val="18"/>
          <w:lang w:val="fr-FR"/>
        </w:rPr>
        <w:t>50</w:t>
      </w:r>
    </w:p>
    <w:p w14:paraId="7BEE23F4" w14:textId="77777777" w:rsidR="00B54119" w:rsidRPr="00694E8A" w:rsidRDefault="00B54119" w:rsidP="00AA74AC">
      <w:pPr>
        <w:jc w:val="center"/>
        <w:rPr>
          <w:rFonts w:ascii="Cavolini" w:hAnsi="Cavolini" w:cs="Cavolini"/>
          <w:b/>
          <w:bCs/>
          <w:sz w:val="18"/>
          <w:szCs w:val="18"/>
          <w:lang w:val="fr-FR"/>
        </w:rPr>
      </w:pPr>
    </w:p>
    <w:p w14:paraId="7BA014AB" w14:textId="77777777" w:rsidR="00B54119" w:rsidRPr="00694E8A" w:rsidRDefault="00B54119" w:rsidP="007E6226">
      <w:pPr>
        <w:jc w:val="center"/>
        <w:rPr>
          <w:rFonts w:ascii="Cavolini" w:hAnsi="Cavolini" w:cs="Cavolini"/>
          <w:b/>
          <w:bCs/>
          <w:sz w:val="18"/>
          <w:szCs w:val="18"/>
          <w:u w:val="single"/>
        </w:rPr>
      </w:pPr>
    </w:p>
    <w:p w14:paraId="5BB1BFCD" w14:textId="77777777" w:rsidR="00B54119" w:rsidRPr="00694E8A" w:rsidRDefault="00B54119" w:rsidP="007E6226">
      <w:pPr>
        <w:jc w:val="center"/>
        <w:rPr>
          <w:rFonts w:ascii="Cavolini" w:hAnsi="Cavolini" w:cs="Cavolini"/>
          <w:b/>
          <w:bCs/>
          <w:sz w:val="18"/>
          <w:szCs w:val="18"/>
          <w:u w:val="single"/>
        </w:rPr>
      </w:pPr>
    </w:p>
    <w:p w14:paraId="2B05716B" w14:textId="77777777" w:rsidR="00B54119" w:rsidRPr="00694E8A" w:rsidRDefault="00B54119" w:rsidP="007E6226">
      <w:pPr>
        <w:jc w:val="center"/>
        <w:rPr>
          <w:rFonts w:ascii="Cavolini" w:hAnsi="Cavolini" w:cs="Cavolini"/>
          <w:b/>
          <w:bCs/>
          <w:sz w:val="18"/>
          <w:szCs w:val="18"/>
          <w:u w:val="single"/>
        </w:rPr>
      </w:pPr>
    </w:p>
    <w:p w14:paraId="555B7387" w14:textId="77777777" w:rsidR="00B54119" w:rsidRPr="00694E8A" w:rsidRDefault="00B54119" w:rsidP="00B54119">
      <w:pPr>
        <w:jc w:val="center"/>
        <w:rPr>
          <w:rFonts w:ascii="Cavolini" w:hAnsi="Cavolini" w:cs="Cavolini"/>
          <w:b/>
          <w:bCs/>
          <w:sz w:val="18"/>
          <w:szCs w:val="18"/>
          <w:u w:val="single"/>
        </w:rPr>
      </w:pPr>
    </w:p>
    <w:p w14:paraId="33DF6A49" w14:textId="77777777" w:rsidR="00B54119" w:rsidRPr="00694E8A" w:rsidRDefault="00B54119" w:rsidP="007E6226">
      <w:pPr>
        <w:jc w:val="center"/>
        <w:rPr>
          <w:rFonts w:ascii="Cavolini" w:hAnsi="Cavolini" w:cs="Cavolini"/>
          <w:b/>
          <w:bCs/>
          <w:sz w:val="18"/>
          <w:szCs w:val="18"/>
          <w:u w:val="single"/>
        </w:rPr>
      </w:pPr>
    </w:p>
    <w:p w14:paraId="39CF34F8" w14:textId="77777777" w:rsidR="00B54119" w:rsidRPr="00694E8A" w:rsidRDefault="00B54119" w:rsidP="007E6226">
      <w:pPr>
        <w:jc w:val="center"/>
        <w:rPr>
          <w:rFonts w:ascii="Cavolini" w:hAnsi="Cavolini" w:cs="Cavolini"/>
          <w:b/>
          <w:bCs/>
          <w:sz w:val="18"/>
          <w:szCs w:val="18"/>
          <w:u w:val="single"/>
        </w:rPr>
      </w:pPr>
    </w:p>
    <w:p w14:paraId="77C7B225" w14:textId="77777777" w:rsidR="007B432D" w:rsidRDefault="007B432D" w:rsidP="00B54119">
      <w:pPr>
        <w:jc w:val="center"/>
        <w:rPr>
          <w:rFonts w:ascii="Cavolini" w:hAnsi="Cavolini" w:cs="Cavolini"/>
          <w:b/>
          <w:bCs/>
          <w:sz w:val="18"/>
          <w:szCs w:val="18"/>
          <w:u w:val="single"/>
        </w:rPr>
      </w:pPr>
    </w:p>
    <w:p w14:paraId="7A11F424" w14:textId="77777777" w:rsidR="007B432D" w:rsidRDefault="007B432D" w:rsidP="00B54119">
      <w:pPr>
        <w:jc w:val="center"/>
        <w:rPr>
          <w:rFonts w:ascii="Cavolini" w:hAnsi="Cavolini" w:cs="Cavolini"/>
          <w:b/>
          <w:bCs/>
          <w:sz w:val="18"/>
          <w:szCs w:val="18"/>
          <w:u w:val="single"/>
        </w:rPr>
      </w:pPr>
    </w:p>
    <w:p w14:paraId="4EE1996C" w14:textId="77777777" w:rsidR="007B432D" w:rsidRDefault="007B432D" w:rsidP="00B54119">
      <w:pPr>
        <w:jc w:val="center"/>
        <w:rPr>
          <w:rFonts w:ascii="Cavolini" w:hAnsi="Cavolini" w:cs="Cavolini"/>
          <w:b/>
          <w:bCs/>
          <w:sz w:val="18"/>
          <w:szCs w:val="18"/>
          <w:u w:val="single"/>
        </w:rPr>
      </w:pPr>
    </w:p>
    <w:p w14:paraId="414CCC81" w14:textId="77777777" w:rsidR="00760191" w:rsidRDefault="00760191" w:rsidP="00B54119">
      <w:pPr>
        <w:jc w:val="center"/>
        <w:rPr>
          <w:rFonts w:ascii="Cavolini" w:hAnsi="Cavolini" w:cs="Cavolini"/>
          <w:b/>
          <w:bCs/>
          <w:sz w:val="18"/>
          <w:szCs w:val="18"/>
          <w:u w:val="single"/>
        </w:rPr>
      </w:pPr>
    </w:p>
    <w:p w14:paraId="69A5C0C6" w14:textId="77777777" w:rsidR="00760191" w:rsidRDefault="00760191" w:rsidP="00B54119">
      <w:pPr>
        <w:jc w:val="center"/>
        <w:rPr>
          <w:rFonts w:ascii="Cavolini" w:hAnsi="Cavolini" w:cs="Cavolini"/>
          <w:b/>
          <w:bCs/>
          <w:sz w:val="18"/>
          <w:szCs w:val="18"/>
          <w:u w:val="single"/>
        </w:rPr>
      </w:pPr>
    </w:p>
    <w:p w14:paraId="38926253" w14:textId="77777777" w:rsidR="00BB6595" w:rsidRDefault="00BB6595" w:rsidP="00B63E2B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</w:p>
    <w:p w14:paraId="4D2B73D8" w14:textId="77777777" w:rsidR="00BB6595" w:rsidRDefault="00BB6595" w:rsidP="00B63E2B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</w:p>
    <w:p w14:paraId="2AC2F563" w14:textId="77777777" w:rsidR="00BB6595" w:rsidRDefault="00BB6595" w:rsidP="00B63E2B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</w:p>
    <w:p w14:paraId="6928D276" w14:textId="17080C0C" w:rsidR="00F76F52" w:rsidRPr="00573689" w:rsidRDefault="0077739C" w:rsidP="00B63E2B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  <w:r w:rsidRPr="00573689">
        <w:rPr>
          <w:rFonts w:ascii="Cavolini" w:hAnsi="Cavolini" w:cs="Cavolini"/>
          <w:b/>
          <w:bCs/>
          <w:sz w:val="24"/>
          <w:szCs w:val="24"/>
          <w:u w:val="single"/>
        </w:rPr>
        <w:t>W</w:t>
      </w:r>
      <w:r w:rsidR="00025E91" w:rsidRPr="00573689">
        <w:rPr>
          <w:rFonts w:ascii="Cavolini" w:hAnsi="Cavolini" w:cs="Cavolini"/>
          <w:b/>
          <w:bCs/>
          <w:sz w:val="24"/>
          <w:szCs w:val="24"/>
          <w:u w:val="single"/>
        </w:rPr>
        <w:t>HITES</w:t>
      </w:r>
    </w:p>
    <w:p w14:paraId="6BFDC84C" w14:textId="1E9BFABD" w:rsidR="008758C2" w:rsidRPr="008758C2" w:rsidRDefault="008758C2" w:rsidP="008758C2">
      <w:pPr>
        <w:jc w:val="center"/>
        <w:rPr>
          <w:rFonts w:ascii="Cavolini" w:hAnsi="Cavolini" w:cs="Cavolini"/>
          <w:b/>
          <w:bCs/>
          <w:sz w:val="18"/>
          <w:szCs w:val="18"/>
        </w:rPr>
      </w:pPr>
      <w:r w:rsidRPr="008758C2">
        <w:rPr>
          <w:rFonts w:ascii="Cavolini" w:hAnsi="Cavolini" w:cs="Cavolini"/>
          <w:b/>
          <w:bCs/>
          <w:sz w:val="18"/>
          <w:szCs w:val="18"/>
        </w:rPr>
        <w:t xml:space="preserve">Mancura Etnia </w:t>
      </w:r>
      <w:r w:rsidR="00580988">
        <w:rPr>
          <w:rFonts w:ascii="Cavolini" w:hAnsi="Cavolini" w:cs="Cavolini"/>
          <w:b/>
          <w:bCs/>
          <w:sz w:val="18"/>
          <w:szCs w:val="18"/>
        </w:rPr>
        <w:t>S</w:t>
      </w:r>
      <w:r w:rsidRPr="008758C2">
        <w:rPr>
          <w:rFonts w:ascii="Cavolini" w:hAnsi="Cavolini" w:cs="Cavolini"/>
          <w:b/>
          <w:bCs/>
          <w:sz w:val="18"/>
          <w:szCs w:val="18"/>
        </w:rPr>
        <w:t xml:space="preserve">auvignon </w:t>
      </w:r>
      <w:r w:rsidR="00580988">
        <w:rPr>
          <w:rFonts w:ascii="Cavolini" w:hAnsi="Cavolini" w:cs="Cavolini"/>
          <w:b/>
          <w:bCs/>
          <w:sz w:val="18"/>
          <w:szCs w:val="18"/>
        </w:rPr>
        <w:t>B</w:t>
      </w:r>
      <w:r w:rsidRPr="008758C2">
        <w:rPr>
          <w:rFonts w:ascii="Cavolini" w:hAnsi="Cavolini" w:cs="Cavolini"/>
          <w:b/>
          <w:bCs/>
          <w:sz w:val="18"/>
          <w:szCs w:val="18"/>
        </w:rPr>
        <w:t>lanc, 2022</w:t>
      </w:r>
    </w:p>
    <w:p w14:paraId="4FED30DA" w14:textId="77777777" w:rsidR="008758C2" w:rsidRDefault="00106126" w:rsidP="008758C2">
      <w:pPr>
        <w:shd w:val="clear" w:color="auto" w:fill="FFFFFF"/>
        <w:spacing w:after="240" w:line="420" w:lineRule="atLeast"/>
        <w:jc w:val="center"/>
        <w:textAlignment w:val="baseline"/>
        <w:outlineLvl w:val="0"/>
        <w:rPr>
          <w:rFonts w:ascii="Cavolini" w:hAnsi="Cavolini" w:cs="Cavolini"/>
          <w:color w:val="000000"/>
          <w:sz w:val="18"/>
          <w:szCs w:val="18"/>
          <w:shd w:val="clear" w:color="auto" w:fill="FFFFFF"/>
        </w:rPr>
      </w:pPr>
      <w:r w:rsidRPr="00694E8A">
        <w:rPr>
          <w:rFonts w:ascii="Cavolini" w:hAnsi="Cavolini" w:cs="Cavolini"/>
          <w:color w:val="000000"/>
          <w:sz w:val="18"/>
          <w:szCs w:val="18"/>
          <w:shd w:val="clear" w:color="auto" w:fill="FFFFFF"/>
        </w:rPr>
        <w:t>An elegant yellow colour with vibrant greenish hues. The nose offers tantalising tropical fruit aromas and white flowers. The palate is clean, and fresh, balanced and with a very refreshing finish.</w:t>
      </w:r>
    </w:p>
    <w:p w14:paraId="5F79EC28" w14:textId="73BDE2B6" w:rsidR="008758C2" w:rsidRDefault="008758C2" w:rsidP="008758C2">
      <w:pPr>
        <w:jc w:val="center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 xml:space="preserve"> £</w:t>
      </w:r>
      <w:r w:rsidR="00134AAD">
        <w:rPr>
          <w:rFonts w:ascii="Cavolini" w:hAnsi="Cavolini" w:cs="Cavolini"/>
          <w:sz w:val="18"/>
          <w:szCs w:val="18"/>
        </w:rPr>
        <w:t>25</w:t>
      </w:r>
      <w:r>
        <w:rPr>
          <w:rFonts w:ascii="Cavolini" w:hAnsi="Cavolini" w:cs="Cavolini"/>
          <w:sz w:val="18"/>
          <w:szCs w:val="18"/>
        </w:rPr>
        <w:t xml:space="preserve"> </w:t>
      </w:r>
    </w:p>
    <w:p w14:paraId="23FA8471" w14:textId="77777777" w:rsidR="008758C2" w:rsidRPr="008758C2" w:rsidRDefault="008758C2" w:rsidP="008758C2">
      <w:pPr>
        <w:jc w:val="center"/>
        <w:rPr>
          <w:rFonts w:ascii="Cavolini" w:hAnsi="Cavolini" w:cs="Cavolini"/>
          <w:sz w:val="18"/>
          <w:szCs w:val="18"/>
        </w:rPr>
      </w:pPr>
    </w:p>
    <w:p w14:paraId="5B3DAA20" w14:textId="5DC7F215" w:rsidR="004067AB" w:rsidRPr="00694E8A" w:rsidRDefault="004067AB" w:rsidP="003D3EF2">
      <w:pPr>
        <w:jc w:val="center"/>
        <w:rPr>
          <w:rFonts w:ascii="Cavolini" w:hAnsi="Cavolini" w:cs="Cavolini"/>
          <w:b/>
          <w:bCs/>
          <w:sz w:val="18"/>
          <w:szCs w:val="18"/>
        </w:rPr>
      </w:pPr>
      <w:r w:rsidRPr="00694E8A">
        <w:rPr>
          <w:rFonts w:ascii="Cavolini" w:hAnsi="Cavolini" w:cs="Cavolini"/>
          <w:b/>
          <w:bCs/>
          <w:sz w:val="18"/>
          <w:szCs w:val="18"/>
          <w:lang w:val="fr-FR"/>
        </w:rPr>
        <w:t>Muscadet Sèvre et Maine sur Lie</w:t>
      </w:r>
      <w:r w:rsidR="00976125" w:rsidRPr="00694E8A">
        <w:rPr>
          <w:rFonts w:ascii="Cavolini" w:hAnsi="Cavolini" w:cs="Cavolini"/>
          <w:b/>
          <w:bCs/>
          <w:sz w:val="18"/>
          <w:szCs w:val="18"/>
          <w:lang w:val="fr-FR"/>
        </w:rPr>
        <w:t>,</w:t>
      </w:r>
      <w:r w:rsidRPr="00694E8A">
        <w:rPr>
          <w:rFonts w:ascii="Cavolini" w:hAnsi="Cavolini" w:cs="Cavolini"/>
          <w:b/>
          <w:bCs/>
          <w:sz w:val="18"/>
          <w:szCs w:val="18"/>
          <w:lang w:val="fr-FR"/>
        </w:rPr>
        <w:t xml:space="preserve"> Loire Valley</w:t>
      </w:r>
      <w:r w:rsidR="004064F4" w:rsidRPr="00694E8A">
        <w:rPr>
          <w:rFonts w:ascii="Cavolini" w:hAnsi="Cavolini" w:cs="Cavolini"/>
          <w:b/>
          <w:bCs/>
          <w:sz w:val="18"/>
          <w:szCs w:val="18"/>
          <w:lang w:val="fr-FR"/>
        </w:rPr>
        <w:t>, France</w:t>
      </w:r>
      <w:r w:rsidRPr="00694E8A">
        <w:rPr>
          <w:rFonts w:ascii="Cavolini" w:hAnsi="Cavolini" w:cs="Cavolini"/>
          <w:b/>
          <w:bCs/>
          <w:sz w:val="18"/>
          <w:szCs w:val="18"/>
          <w:lang w:val="fr-FR"/>
        </w:rPr>
        <w:t xml:space="preserve"> 2020</w:t>
      </w:r>
    </w:p>
    <w:p w14:paraId="12E42EC0" w14:textId="0E441499" w:rsidR="0077739C" w:rsidRPr="00694E8A" w:rsidRDefault="00580988" w:rsidP="003D3EF2">
      <w:pPr>
        <w:jc w:val="center"/>
        <w:rPr>
          <w:rFonts w:ascii="Cavolini" w:hAnsi="Cavolini" w:cs="Cavolini"/>
          <w:color w:val="000000"/>
          <w:spacing w:val="5"/>
          <w:sz w:val="18"/>
          <w:szCs w:val="18"/>
          <w:shd w:val="clear" w:color="auto" w:fill="FFFFFF"/>
        </w:rPr>
      </w:pPr>
      <w:r>
        <w:rPr>
          <w:rFonts w:ascii="Cavolini" w:hAnsi="Cavolini" w:cs="Cavolini"/>
          <w:sz w:val="18"/>
          <w:szCs w:val="18"/>
        </w:rPr>
        <w:t xml:space="preserve">A </w:t>
      </w:r>
      <w:r w:rsidR="004067AB" w:rsidRPr="00694E8A">
        <w:rPr>
          <w:rFonts w:ascii="Cavolini" w:hAnsi="Cavolini" w:cs="Cavolini"/>
          <w:color w:val="000000"/>
          <w:spacing w:val="5"/>
          <w:sz w:val="18"/>
          <w:szCs w:val="18"/>
          <w:shd w:val="clear" w:color="auto" w:fill="FFFFFF"/>
        </w:rPr>
        <w:t xml:space="preserve">Muscadet that is reminiscent of quality Trebbiano from Italy, with lovely floral and almond notes, matched with </w:t>
      </w:r>
      <w:r w:rsidR="005C0D00" w:rsidRPr="00694E8A">
        <w:rPr>
          <w:rFonts w:ascii="Cavolini" w:hAnsi="Cavolini" w:cs="Cavolini"/>
          <w:color w:val="000000"/>
          <w:spacing w:val="5"/>
          <w:sz w:val="18"/>
          <w:szCs w:val="18"/>
          <w:shd w:val="clear" w:color="auto" w:fill="FFFFFF"/>
        </w:rPr>
        <w:t>well-balanced</w:t>
      </w:r>
      <w:r w:rsidR="004067AB" w:rsidRPr="00694E8A">
        <w:rPr>
          <w:rFonts w:ascii="Cavolini" w:hAnsi="Cavolini" w:cs="Cavolini"/>
          <w:color w:val="000000"/>
          <w:spacing w:val="5"/>
          <w:sz w:val="18"/>
          <w:szCs w:val="18"/>
          <w:shd w:val="clear" w:color="auto" w:fill="FFFFFF"/>
        </w:rPr>
        <w:t xml:space="preserve"> acidity</w:t>
      </w:r>
    </w:p>
    <w:p w14:paraId="2CF4EB2A" w14:textId="38BBBE2A" w:rsidR="00F8235D" w:rsidRPr="00694E8A" w:rsidRDefault="006049EC" w:rsidP="00C831F9">
      <w:pPr>
        <w:jc w:val="center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 xml:space="preserve"> </w:t>
      </w:r>
      <w:r w:rsidR="00681435" w:rsidRPr="00694E8A">
        <w:rPr>
          <w:rFonts w:ascii="Cavolini" w:hAnsi="Cavolini" w:cs="Cavolini"/>
          <w:sz w:val="18"/>
          <w:szCs w:val="18"/>
        </w:rPr>
        <w:t>£</w:t>
      </w:r>
      <w:r w:rsidR="00134AAD">
        <w:rPr>
          <w:rFonts w:ascii="Cavolini" w:hAnsi="Cavolini" w:cs="Cavolini"/>
          <w:sz w:val="18"/>
          <w:szCs w:val="18"/>
        </w:rPr>
        <w:t>32</w:t>
      </w:r>
      <w:r w:rsidR="00940071">
        <w:rPr>
          <w:rFonts w:ascii="Cavolini" w:hAnsi="Cavolini" w:cs="Cavolini"/>
          <w:sz w:val="18"/>
          <w:szCs w:val="18"/>
        </w:rPr>
        <w:t xml:space="preserve"> </w:t>
      </w:r>
    </w:p>
    <w:p w14:paraId="242A4E13" w14:textId="1BD91466" w:rsidR="00840B26" w:rsidRPr="00134AAD" w:rsidRDefault="00840B26" w:rsidP="00134AAD">
      <w:pPr>
        <w:rPr>
          <w:rFonts w:ascii="Cavolini" w:hAnsi="Cavolini" w:cs="Cavolini"/>
          <w:b/>
          <w:bCs/>
          <w:sz w:val="18"/>
          <w:szCs w:val="18"/>
        </w:rPr>
      </w:pPr>
    </w:p>
    <w:p w14:paraId="27ECCDEC" w14:textId="4D4D28FD" w:rsidR="00681435" w:rsidRPr="00694E8A" w:rsidRDefault="00596558" w:rsidP="00492FC4">
      <w:pPr>
        <w:jc w:val="center"/>
        <w:rPr>
          <w:rFonts w:ascii="Cavolini" w:hAnsi="Cavolini" w:cs="Cavolini"/>
          <w:b/>
          <w:bCs/>
          <w:sz w:val="18"/>
          <w:szCs w:val="18"/>
        </w:rPr>
      </w:pPr>
      <w:r w:rsidRPr="00694E8A">
        <w:rPr>
          <w:rFonts w:ascii="Cavolini" w:hAnsi="Cavolini" w:cs="Cavolini"/>
          <w:b/>
          <w:bCs/>
          <w:sz w:val="18"/>
          <w:szCs w:val="18"/>
        </w:rPr>
        <w:t xml:space="preserve">Pulenta Estate, </w:t>
      </w:r>
      <w:r w:rsidR="00025E91" w:rsidRPr="00694E8A">
        <w:rPr>
          <w:rFonts w:ascii="Cavolini" w:hAnsi="Cavolini" w:cs="Cavolini"/>
          <w:b/>
          <w:bCs/>
          <w:sz w:val="18"/>
          <w:szCs w:val="18"/>
        </w:rPr>
        <w:t>Chardonnay</w:t>
      </w:r>
      <w:r w:rsidR="00564DEC" w:rsidRPr="00694E8A">
        <w:rPr>
          <w:rFonts w:ascii="Cavolini" w:hAnsi="Cavolini" w:cs="Cavolini"/>
          <w:b/>
          <w:bCs/>
          <w:sz w:val="18"/>
          <w:szCs w:val="18"/>
        </w:rPr>
        <w:t>, Argentina</w:t>
      </w:r>
      <w:r w:rsidRPr="00694E8A">
        <w:rPr>
          <w:rFonts w:ascii="Cavolini" w:hAnsi="Cavolini" w:cs="Cavolini"/>
          <w:b/>
          <w:bCs/>
          <w:sz w:val="18"/>
          <w:szCs w:val="18"/>
        </w:rPr>
        <w:t xml:space="preserve"> 2022</w:t>
      </w:r>
    </w:p>
    <w:p w14:paraId="6C1C775F" w14:textId="783FAB67" w:rsidR="00596558" w:rsidRPr="00694E8A" w:rsidRDefault="00596558" w:rsidP="00F8235D">
      <w:pPr>
        <w:jc w:val="center"/>
        <w:rPr>
          <w:rFonts w:ascii="Cavolini" w:hAnsi="Cavolini" w:cs="Cavolini"/>
          <w:sz w:val="18"/>
          <w:szCs w:val="18"/>
        </w:rPr>
      </w:pPr>
      <w:r w:rsidRPr="00694E8A">
        <w:rPr>
          <w:rFonts w:ascii="Cavolini" w:hAnsi="Cavolini" w:cs="Cavolini"/>
          <w:sz w:val="18"/>
          <w:szCs w:val="18"/>
        </w:rPr>
        <w:t>Ripe Tropical Fruit flavours are complimented b</w:t>
      </w:r>
      <w:r w:rsidR="00025E91" w:rsidRPr="00694E8A">
        <w:rPr>
          <w:rFonts w:ascii="Cavolini" w:hAnsi="Cavolini" w:cs="Cavolini"/>
          <w:sz w:val="18"/>
          <w:szCs w:val="18"/>
        </w:rPr>
        <w:t>y</w:t>
      </w:r>
      <w:r w:rsidRPr="00694E8A">
        <w:rPr>
          <w:rFonts w:ascii="Cavolini" w:hAnsi="Cavolini" w:cs="Cavolini"/>
          <w:sz w:val="18"/>
          <w:szCs w:val="18"/>
        </w:rPr>
        <w:t xml:space="preserve"> a fresher citrussy element, whilst the oak gives toasted almond and coconut</w:t>
      </w:r>
      <w:r w:rsidR="00B002FA" w:rsidRPr="00694E8A">
        <w:rPr>
          <w:rFonts w:ascii="Cavolini" w:hAnsi="Cavolini" w:cs="Cavolini"/>
          <w:sz w:val="18"/>
          <w:szCs w:val="18"/>
        </w:rPr>
        <w:t xml:space="preserve"> notes as well as texture and volume</w:t>
      </w:r>
    </w:p>
    <w:p w14:paraId="6AA48B9A" w14:textId="0D9E1E2C" w:rsidR="004A0793" w:rsidRPr="00694E8A" w:rsidRDefault="00B002FA" w:rsidP="00D30F7C">
      <w:pPr>
        <w:jc w:val="center"/>
        <w:rPr>
          <w:rFonts w:ascii="Cavolini" w:hAnsi="Cavolini" w:cs="Cavolini"/>
          <w:sz w:val="18"/>
          <w:szCs w:val="18"/>
        </w:rPr>
      </w:pPr>
      <w:r w:rsidRPr="00694E8A">
        <w:rPr>
          <w:rFonts w:ascii="Cavolini" w:hAnsi="Cavolini" w:cs="Cavolini"/>
          <w:sz w:val="18"/>
          <w:szCs w:val="18"/>
        </w:rPr>
        <w:t>£</w:t>
      </w:r>
      <w:r w:rsidR="008F059A">
        <w:rPr>
          <w:rFonts w:ascii="Cavolini" w:hAnsi="Cavolini" w:cs="Cavolini"/>
          <w:sz w:val="18"/>
          <w:szCs w:val="18"/>
        </w:rPr>
        <w:t>30</w:t>
      </w:r>
    </w:p>
    <w:p w14:paraId="7D0D288A" w14:textId="77777777" w:rsidR="00492FC4" w:rsidRPr="00694E8A" w:rsidRDefault="00492FC4" w:rsidP="00E35D73">
      <w:pPr>
        <w:rPr>
          <w:rFonts w:ascii="Cavolini" w:hAnsi="Cavolini" w:cs="Cavolini"/>
          <w:b/>
          <w:bCs/>
          <w:sz w:val="18"/>
          <w:szCs w:val="18"/>
        </w:rPr>
      </w:pPr>
    </w:p>
    <w:p w14:paraId="1502CC8C" w14:textId="59C887C3" w:rsidR="00025E91" w:rsidRPr="00694E8A" w:rsidRDefault="00B002FA" w:rsidP="007E6226">
      <w:pPr>
        <w:jc w:val="center"/>
        <w:rPr>
          <w:rFonts w:ascii="Cavolini" w:hAnsi="Cavolini" w:cs="Cavolini"/>
          <w:b/>
          <w:bCs/>
          <w:sz w:val="18"/>
          <w:szCs w:val="18"/>
        </w:rPr>
      </w:pPr>
      <w:r w:rsidRPr="00694E8A">
        <w:rPr>
          <w:rFonts w:ascii="Cavolini" w:hAnsi="Cavolini" w:cs="Cavolini"/>
          <w:b/>
          <w:bCs/>
          <w:sz w:val="18"/>
          <w:szCs w:val="18"/>
        </w:rPr>
        <w:t>Sandgrove Riesling, Eden Vally</w:t>
      </w:r>
      <w:r w:rsidR="00025E91" w:rsidRPr="00694E8A">
        <w:rPr>
          <w:rFonts w:ascii="Cavolini" w:hAnsi="Cavolini" w:cs="Cavolini"/>
          <w:b/>
          <w:bCs/>
          <w:sz w:val="18"/>
          <w:szCs w:val="18"/>
        </w:rPr>
        <w:t xml:space="preserve"> Australia 2021</w:t>
      </w:r>
    </w:p>
    <w:p w14:paraId="31456D77" w14:textId="3B84205B" w:rsidR="00B002FA" w:rsidRPr="00694E8A" w:rsidRDefault="00B002FA" w:rsidP="00C831F9">
      <w:pPr>
        <w:jc w:val="center"/>
        <w:rPr>
          <w:rFonts w:ascii="Cavolini" w:hAnsi="Cavolini" w:cs="Cavolini"/>
          <w:sz w:val="18"/>
          <w:szCs w:val="18"/>
        </w:rPr>
      </w:pPr>
      <w:r w:rsidRPr="00694E8A">
        <w:rPr>
          <w:rFonts w:ascii="Cavolini" w:hAnsi="Cavolini" w:cs="Cavolini"/>
          <w:sz w:val="18"/>
          <w:szCs w:val="18"/>
        </w:rPr>
        <w:t xml:space="preserve">Organic viticulture. Unfiltered, unrefined, low added sulphur.  </w:t>
      </w:r>
      <w:r w:rsidR="00025E91" w:rsidRPr="00694E8A">
        <w:rPr>
          <w:rFonts w:ascii="Cavolini" w:hAnsi="Cavolini" w:cs="Cavolini"/>
          <w:sz w:val="18"/>
          <w:szCs w:val="18"/>
        </w:rPr>
        <w:t>Deliciously</w:t>
      </w:r>
      <w:r w:rsidRPr="00694E8A">
        <w:rPr>
          <w:rFonts w:ascii="Cavolini" w:hAnsi="Cavolini" w:cs="Cavolini"/>
          <w:sz w:val="18"/>
          <w:szCs w:val="18"/>
        </w:rPr>
        <w:t xml:space="preserve"> rac</w:t>
      </w:r>
      <w:r w:rsidR="00025E91" w:rsidRPr="00694E8A">
        <w:rPr>
          <w:rFonts w:ascii="Cavolini" w:hAnsi="Cavolini" w:cs="Cavolini"/>
          <w:sz w:val="18"/>
          <w:szCs w:val="18"/>
        </w:rPr>
        <w:t>ey</w:t>
      </w:r>
      <w:r w:rsidRPr="00694E8A">
        <w:rPr>
          <w:rFonts w:ascii="Cavolini" w:hAnsi="Cavolini" w:cs="Cavolini"/>
          <w:sz w:val="18"/>
          <w:szCs w:val="18"/>
        </w:rPr>
        <w:t xml:space="preserve"> Riesling from Eden Valley, loads of zippy citrus, with some white flowers and </w:t>
      </w:r>
      <w:r w:rsidR="00025E91" w:rsidRPr="00694E8A">
        <w:rPr>
          <w:rFonts w:ascii="Cavolini" w:hAnsi="Cavolini" w:cs="Cavolini"/>
          <w:sz w:val="18"/>
          <w:szCs w:val="18"/>
        </w:rPr>
        <w:t>an</w:t>
      </w:r>
      <w:r w:rsidRPr="00694E8A">
        <w:rPr>
          <w:rFonts w:ascii="Cavolini" w:hAnsi="Cavolini" w:cs="Cavolini"/>
          <w:sz w:val="18"/>
          <w:szCs w:val="18"/>
        </w:rPr>
        <w:t xml:space="preserve"> herbal touch</w:t>
      </w:r>
    </w:p>
    <w:p w14:paraId="05E4D020" w14:textId="6BDC4CBB" w:rsidR="00C831F9" w:rsidRDefault="00C831F9" w:rsidP="00C831F9">
      <w:pPr>
        <w:jc w:val="center"/>
        <w:rPr>
          <w:rFonts w:ascii="Cavolini" w:hAnsi="Cavolini" w:cs="Cavolini"/>
          <w:sz w:val="18"/>
          <w:szCs w:val="18"/>
        </w:rPr>
      </w:pPr>
      <w:r w:rsidRPr="00694E8A">
        <w:rPr>
          <w:rFonts w:ascii="Cavolini" w:hAnsi="Cavolini" w:cs="Cavolini"/>
          <w:sz w:val="18"/>
          <w:szCs w:val="18"/>
        </w:rPr>
        <w:t>£</w:t>
      </w:r>
      <w:r w:rsidR="008F059A">
        <w:rPr>
          <w:rFonts w:ascii="Cavolini" w:hAnsi="Cavolini" w:cs="Cavolini"/>
          <w:sz w:val="18"/>
          <w:szCs w:val="18"/>
        </w:rPr>
        <w:t>35</w:t>
      </w:r>
    </w:p>
    <w:p w14:paraId="050BFE3E" w14:textId="1B1F7E27" w:rsidR="00CF72FE" w:rsidRPr="00134AAD" w:rsidRDefault="00CF72FE" w:rsidP="00134AAD">
      <w:pPr>
        <w:rPr>
          <w:rFonts w:ascii="Cavolini" w:hAnsi="Cavolini" w:cs="Cavolini"/>
          <w:b/>
          <w:bCs/>
          <w:sz w:val="18"/>
          <w:szCs w:val="18"/>
        </w:rPr>
      </w:pPr>
    </w:p>
    <w:p w14:paraId="7FCE89D1" w14:textId="77777777" w:rsidR="00CF72FE" w:rsidRPr="00694E8A" w:rsidRDefault="00CF72FE" w:rsidP="00C831F9">
      <w:pPr>
        <w:jc w:val="center"/>
        <w:rPr>
          <w:rFonts w:ascii="Cavolini" w:hAnsi="Cavolini" w:cs="Cavolini"/>
          <w:sz w:val="18"/>
          <w:szCs w:val="18"/>
        </w:rPr>
      </w:pPr>
    </w:p>
    <w:p w14:paraId="5371C58D" w14:textId="13548F73" w:rsidR="00E04274" w:rsidRPr="00694E8A" w:rsidRDefault="005C0D00" w:rsidP="00AA7B51">
      <w:pPr>
        <w:jc w:val="center"/>
        <w:rPr>
          <w:rFonts w:ascii="Cavolini" w:hAnsi="Cavolini" w:cs="Cavolini"/>
          <w:sz w:val="18"/>
          <w:szCs w:val="18"/>
        </w:rPr>
      </w:pPr>
      <w:r w:rsidRPr="00694E8A">
        <w:rPr>
          <w:rFonts w:ascii="Cavolini" w:hAnsi="Cavolini" w:cs="Cavolini"/>
          <w:b/>
          <w:bCs/>
          <w:color w:val="000000"/>
          <w:sz w:val="18"/>
          <w:szCs w:val="18"/>
        </w:rPr>
        <w:t>Meursault</w:t>
      </w:r>
      <w:r w:rsidR="00E04274" w:rsidRPr="00694E8A">
        <w:rPr>
          <w:rFonts w:ascii="Cavolini" w:hAnsi="Cavolini" w:cs="Cavolini"/>
          <w:b/>
          <w:bCs/>
          <w:color w:val="000000"/>
          <w:sz w:val="18"/>
          <w:szCs w:val="18"/>
        </w:rPr>
        <w:t xml:space="preserve"> Domaine du </w:t>
      </w:r>
      <w:r w:rsidRPr="00694E8A">
        <w:rPr>
          <w:rFonts w:ascii="Cavolini" w:hAnsi="Cavolini" w:cs="Cavolini"/>
          <w:b/>
          <w:bCs/>
          <w:color w:val="000000"/>
          <w:sz w:val="18"/>
          <w:szCs w:val="18"/>
        </w:rPr>
        <w:t>Pavilion</w:t>
      </w:r>
      <w:r w:rsidR="00564DEC" w:rsidRPr="00694E8A">
        <w:rPr>
          <w:rFonts w:ascii="Cavolini" w:hAnsi="Cavolini" w:cs="Cavolini"/>
          <w:b/>
          <w:bCs/>
          <w:color w:val="000000"/>
          <w:sz w:val="18"/>
          <w:szCs w:val="18"/>
        </w:rPr>
        <w:t>, France</w:t>
      </w:r>
    </w:p>
    <w:p w14:paraId="55E46867" w14:textId="77777777" w:rsidR="008758C2" w:rsidRDefault="00E04274" w:rsidP="00E04274">
      <w:pPr>
        <w:jc w:val="center"/>
        <w:rPr>
          <w:rFonts w:ascii="Cavolini" w:hAnsi="Cavolini" w:cs="Cavolini"/>
          <w:color w:val="000000"/>
          <w:sz w:val="18"/>
          <w:szCs w:val="18"/>
        </w:rPr>
      </w:pPr>
      <w:r w:rsidRPr="00694E8A">
        <w:rPr>
          <w:rFonts w:ascii="Cavolini" w:hAnsi="Cavolini" w:cs="Cavolini"/>
          <w:color w:val="000000"/>
          <w:sz w:val="18"/>
          <w:szCs w:val="18"/>
        </w:rPr>
        <w:t>Top flight Meursault —</w:t>
      </w:r>
      <w:r w:rsidR="00025E91" w:rsidRPr="00694E8A">
        <w:rPr>
          <w:rFonts w:ascii="Cavolini" w:hAnsi="Cavolini" w:cs="Cavolini"/>
          <w:color w:val="000000"/>
          <w:sz w:val="18"/>
          <w:szCs w:val="18"/>
        </w:rPr>
        <w:t>Luminous straw yellow in colour, the nose boats</w:t>
      </w:r>
      <w:r w:rsidRPr="00694E8A">
        <w:rPr>
          <w:rFonts w:ascii="Cavolini" w:hAnsi="Cavolini" w:cs="Cavolini"/>
          <w:color w:val="000000"/>
          <w:sz w:val="18"/>
          <w:szCs w:val="18"/>
        </w:rPr>
        <w:t xml:space="preserve"> rich and buttery with toasted hazelnuts and ripe fruit flavours.</w:t>
      </w:r>
      <w:r w:rsidR="00840B26" w:rsidRPr="00694E8A">
        <w:rPr>
          <w:rFonts w:ascii="Cavolini" w:hAnsi="Cavolini" w:cs="Cavolini"/>
          <w:color w:val="000000"/>
          <w:sz w:val="18"/>
          <w:szCs w:val="18"/>
        </w:rPr>
        <w:t xml:space="preserve"> </w:t>
      </w:r>
    </w:p>
    <w:p w14:paraId="58ECFA87" w14:textId="1E183A4F" w:rsidR="00E05740" w:rsidRDefault="00B871AB" w:rsidP="00E05740">
      <w:pPr>
        <w:jc w:val="center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>£70</w:t>
      </w:r>
    </w:p>
    <w:p w14:paraId="346A513C" w14:textId="77777777" w:rsidR="00CF640C" w:rsidRDefault="00CF640C" w:rsidP="00E05740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</w:p>
    <w:p w14:paraId="406DDF1E" w14:textId="77777777" w:rsidR="00CF640C" w:rsidRDefault="00CF640C" w:rsidP="00E05740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</w:p>
    <w:p w14:paraId="16DAC571" w14:textId="77777777" w:rsidR="00CF640C" w:rsidRDefault="00CF640C" w:rsidP="00E05740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</w:p>
    <w:p w14:paraId="7CE63854" w14:textId="77777777" w:rsidR="00954A40" w:rsidRDefault="00954A40" w:rsidP="00E05740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</w:p>
    <w:p w14:paraId="0D2B791D" w14:textId="77777777" w:rsidR="00954A40" w:rsidRDefault="00954A40" w:rsidP="00E05740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</w:p>
    <w:p w14:paraId="317D1F3C" w14:textId="77777777" w:rsidR="00954A40" w:rsidRDefault="00954A40" w:rsidP="00E05740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</w:p>
    <w:p w14:paraId="44585B57" w14:textId="57D21504" w:rsidR="003D3EF2" w:rsidRPr="00E05740" w:rsidRDefault="00025E91" w:rsidP="00E05740">
      <w:pPr>
        <w:jc w:val="center"/>
        <w:rPr>
          <w:rFonts w:ascii="Cavolini" w:hAnsi="Cavolini" w:cs="Cavolini"/>
          <w:sz w:val="18"/>
          <w:szCs w:val="18"/>
        </w:rPr>
      </w:pPr>
      <w:r w:rsidRPr="00573689">
        <w:rPr>
          <w:rFonts w:ascii="Cavolini" w:hAnsi="Cavolini" w:cs="Cavolini"/>
          <w:b/>
          <w:bCs/>
          <w:sz w:val="24"/>
          <w:szCs w:val="24"/>
          <w:u w:val="single"/>
        </w:rPr>
        <w:t>REDS</w:t>
      </w:r>
    </w:p>
    <w:p w14:paraId="6F8AE655" w14:textId="648502C6" w:rsidR="007C10CF" w:rsidRDefault="007C10CF" w:rsidP="00492FC4">
      <w:pPr>
        <w:jc w:val="center"/>
        <w:rPr>
          <w:rFonts w:ascii="Cavolini" w:hAnsi="Cavolini" w:cs="Cavolini"/>
          <w:b/>
          <w:bCs/>
          <w:sz w:val="18"/>
          <w:szCs w:val="18"/>
        </w:rPr>
      </w:pPr>
      <w:r w:rsidRPr="00694E8A">
        <w:rPr>
          <w:rFonts w:ascii="Cavolini" w:hAnsi="Cavolini" w:cs="Cavolini"/>
          <w:b/>
          <w:bCs/>
          <w:sz w:val="18"/>
          <w:szCs w:val="18"/>
        </w:rPr>
        <w:t>Mancura Etnia Merlot</w:t>
      </w:r>
      <w:r w:rsidR="002705F7" w:rsidRPr="00694E8A">
        <w:rPr>
          <w:rFonts w:ascii="Cavolini" w:hAnsi="Cavolini" w:cs="Cavolini"/>
          <w:b/>
          <w:bCs/>
          <w:sz w:val="18"/>
          <w:szCs w:val="18"/>
        </w:rPr>
        <w:t xml:space="preserve"> 2022</w:t>
      </w:r>
    </w:p>
    <w:p w14:paraId="7F465436" w14:textId="77777777" w:rsidR="001644D8" w:rsidRDefault="001644D8" w:rsidP="001644D8">
      <w:pPr>
        <w:jc w:val="center"/>
        <w:rPr>
          <w:rFonts w:ascii="Cavolini" w:hAnsi="Cavolini" w:cs="Cavolini"/>
          <w:sz w:val="18"/>
          <w:szCs w:val="18"/>
          <w:lang w:val="fr-FR"/>
        </w:rPr>
      </w:pPr>
      <w:r>
        <w:rPr>
          <w:rFonts w:ascii="Cavolini" w:hAnsi="Cavolini" w:cs="Cavolini"/>
          <w:sz w:val="18"/>
          <w:szCs w:val="18"/>
          <w:lang w:val="fr-FR"/>
        </w:rPr>
        <w:t>Rich and complex wine that delivers deep flavours of blackberries, dark cherries, and subtle hints of chocolate and vanilla.  The wine is made of 100% merlot grapes.</w:t>
      </w:r>
    </w:p>
    <w:p w14:paraId="48199D51" w14:textId="192ABA1B" w:rsidR="001644D8" w:rsidRPr="00477145" w:rsidRDefault="001644D8" w:rsidP="001644D8">
      <w:pPr>
        <w:jc w:val="center"/>
        <w:rPr>
          <w:rFonts w:ascii="Cavolini" w:hAnsi="Cavolini" w:cs="Cavolini"/>
          <w:sz w:val="18"/>
          <w:szCs w:val="18"/>
          <w:lang w:val="fr-FR"/>
        </w:rPr>
      </w:pPr>
      <w:r>
        <w:rPr>
          <w:rFonts w:ascii="Cavolini" w:hAnsi="Cavolini" w:cs="Cavolini"/>
          <w:sz w:val="18"/>
          <w:szCs w:val="18"/>
          <w:lang w:val="fr-FR"/>
        </w:rPr>
        <w:t xml:space="preserve"> £</w:t>
      </w:r>
      <w:r w:rsidR="00B871AB">
        <w:rPr>
          <w:rFonts w:ascii="Cavolini" w:hAnsi="Cavolini" w:cs="Cavolini"/>
          <w:sz w:val="18"/>
          <w:szCs w:val="18"/>
          <w:lang w:val="fr-FR"/>
        </w:rPr>
        <w:t>25</w:t>
      </w:r>
    </w:p>
    <w:p w14:paraId="23F223B6" w14:textId="77777777" w:rsidR="001644D8" w:rsidRDefault="001644D8" w:rsidP="001644D8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p w14:paraId="766F4F6E" w14:textId="781969B1" w:rsidR="001644D8" w:rsidRPr="008735AF" w:rsidRDefault="00681435" w:rsidP="008735AF">
      <w:pPr>
        <w:jc w:val="center"/>
        <w:rPr>
          <w:rFonts w:ascii="Cavolini" w:hAnsi="Cavolini" w:cs="Cavolini"/>
          <w:b/>
          <w:bCs/>
          <w:sz w:val="18"/>
          <w:szCs w:val="18"/>
          <w:lang w:val="fr-FR"/>
        </w:rPr>
      </w:pPr>
      <w:r w:rsidRPr="00694E8A">
        <w:rPr>
          <w:rFonts w:ascii="Cavolini" w:hAnsi="Cavolini" w:cs="Cavolini"/>
          <w:b/>
          <w:bCs/>
          <w:sz w:val="18"/>
          <w:szCs w:val="18"/>
          <w:lang w:val="fr-FR"/>
        </w:rPr>
        <w:t>Bordeaux Supérieur, Château Mayne-Graves, Bordeaux, France 2021</w:t>
      </w:r>
    </w:p>
    <w:p w14:paraId="0C0D7418" w14:textId="19233464" w:rsidR="00681435" w:rsidRPr="00694E8A" w:rsidRDefault="00681435" w:rsidP="00F14816">
      <w:pPr>
        <w:jc w:val="center"/>
        <w:rPr>
          <w:rFonts w:ascii="Cavolini" w:hAnsi="Cavolini" w:cs="Cavolini"/>
          <w:b/>
          <w:bCs/>
          <w:sz w:val="18"/>
          <w:szCs w:val="18"/>
          <w:u w:val="single"/>
        </w:rPr>
      </w:pPr>
      <w:r w:rsidRPr="00694E8A">
        <w:rPr>
          <w:rFonts w:ascii="Cavolini" w:hAnsi="Cavolini" w:cs="Cavolini"/>
          <w:color w:val="000000"/>
          <w:sz w:val="18"/>
          <w:szCs w:val="18"/>
          <w:shd w:val="clear" w:color="auto" w:fill="FFFFFF"/>
        </w:rPr>
        <w:t>This is a blend of Cabernet Sauvignon and Merlot grapes that offers plump plum fruit, with nice leafy tannins and firm structure.</w:t>
      </w:r>
    </w:p>
    <w:p w14:paraId="47F3E5C8" w14:textId="23EA11CD" w:rsidR="00BC69C6" w:rsidRPr="00694E8A" w:rsidRDefault="00681435" w:rsidP="004820C3">
      <w:pPr>
        <w:jc w:val="center"/>
        <w:rPr>
          <w:rFonts w:ascii="Cavolini" w:hAnsi="Cavolini" w:cs="Cavolini"/>
          <w:sz w:val="18"/>
          <w:szCs w:val="18"/>
        </w:rPr>
      </w:pPr>
      <w:r w:rsidRPr="00694E8A">
        <w:rPr>
          <w:rFonts w:ascii="Cavolini" w:hAnsi="Cavolini" w:cs="Cavolini"/>
          <w:sz w:val="18"/>
          <w:szCs w:val="18"/>
        </w:rPr>
        <w:t>£</w:t>
      </w:r>
      <w:r w:rsidR="00DB3626">
        <w:rPr>
          <w:rFonts w:ascii="Cavolini" w:hAnsi="Cavolini" w:cs="Cavolini"/>
          <w:sz w:val="18"/>
          <w:szCs w:val="18"/>
        </w:rPr>
        <w:t>30</w:t>
      </w:r>
    </w:p>
    <w:p w14:paraId="09AF4B1A" w14:textId="77777777" w:rsidR="00356B7B" w:rsidRDefault="00356B7B" w:rsidP="004820C3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p w14:paraId="161F6074" w14:textId="24A93051" w:rsidR="005035FE" w:rsidRPr="00694E8A" w:rsidRDefault="008955E8" w:rsidP="004820C3">
      <w:pPr>
        <w:jc w:val="center"/>
        <w:rPr>
          <w:rFonts w:ascii="Cavolini" w:hAnsi="Cavolini" w:cs="Cavolini"/>
          <w:b/>
          <w:bCs/>
          <w:sz w:val="18"/>
          <w:szCs w:val="18"/>
        </w:rPr>
      </w:pPr>
      <w:r w:rsidRPr="00694E8A">
        <w:rPr>
          <w:rFonts w:ascii="Cavolini" w:hAnsi="Cavolini" w:cs="Cavolini"/>
          <w:b/>
          <w:bCs/>
          <w:sz w:val="18"/>
          <w:szCs w:val="18"/>
        </w:rPr>
        <w:t xml:space="preserve">Primitivo Salento, </w:t>
      </w:r>
      <w:r w:rsidR="00312856" w:rsidRPr="00694E8A">
        <w:rPr>
          <w:rFonts w:ascii="Cavolini" w:hAnsi="Cavolini" w:cs="Cavolini"/>
          <w:b/>
          <w:bCs/>
          <w:sz w:val="18"/>
          <w:szCs w:val="18"/>
        </w:rPr>
        <w:t>Italy, 20</w:t>
      </w:r>
      <w:r w:rsidR="00D81814" w:rsidRPr="00694E8A">
        <w:rPr>
          <w:rFonts w:ascii="Cavolini" w:hAnsi="Cavolini" w:cs="Cavolini"/>
          <w:b/>
          <w:bCs/>
          <w:sz w:val="18"/>
          <w:szCs w:val="18"/>
        </w:rPr>
        <w:t>21</w:t>
      </w:r>
    </w:p>
    <w:p w14:paraId="1B9A9745" w14:textId="14EBEBF8" w:rsidR="00D81814" w:rsidRPr="00694E8A" w:rsidRDefault="00676DBA" w:rsidP="004820C3">
      <w:pPr>
        <w:jc w:val="center"/>
        <w:rPr>
          <w:rFonts w:ascii="Cavolini" w:hAnsi="Cavolini" w:cs="Cavolini"/>
          <w:sz w:val="18"/>
          <w:szCs w:val="18"/>
        </w:rPr>
      </w:pPr>
      <w:r w:rsidRPr="00694E8A">
        <w:rPr>
          <w:rFonts w:ascii="Cavolini" w:hAnsi="Cavolini" w:cs="Cavolini"/>
          <w:sz w:val="18"/>
          <w:szCs w:val="18"/>
        </w:rPr>
        <w:t xml:space="preserve">Rich, Soft, Full </w:t>
      </w:r>
      <w:r w:rsidR="00EB793D" w:rsidRPr="00694E8A">
        <w:rPr>
          <w:rFonts w:ascii="Cavolini" w:hAnsi="Cavolini" w:cs="Cavolini"/>
          <w:sz w:val="18"/>
          <w:szCs w:val="18"/>
        </w:rPr>
        <w:t>Bodied,</w:t>
      </w:r>
      <w:r w:rsidRPr="00694E8A">
        <w:rPr>
          <w:rFonts w:ascii="Cavolini" w:hAnsi="Cavolini" w:cs="Cavolini"/>
          <w:sz w:val="18"/>
          <w:szCs w:val="18"/>
        </w:rPr>
        <w:t xml:space="preserve"> and juicy primitvo, </w:t>
      </w:r>
      <w:r w:rsidR="00987E4D" w:rsidRPr="00694E8A">
        <w:rPr>
          <w:rFonts w:ascii="Cavolini" w:hAnsi="Cavolini" w:cs="Cavolini"/>
          <w:sz w:val="18"/>
          <w:szCs w:val="18"/>
        </w:rPr>
        <w:t xml:space="preserve">with cassis, sweet </w:t>
      </w:r>
      <w:r w:rsidR="00EB793D" w:rsidRPr="00694E8A">
        <w:rPr>
          <w:rFonts w:ascii="Cavolini" w:hAnsi="Cavolini" w:cs="Cavolini"/>
          <w:sz w:val="18"/>
          <w:szCs w:val="18"/>
        </w:rPr>
        <w:t>spice,</w:t>
      </w:r>
      <w:r w:rsidR="00987E4D" w:rsidRPr="00694E8A">
        <w:rPr>
          <w:rFonts w:ascii="Cavolini" w:hAnsi="Cavolini" w:cs="Cavolini"/>
          <w:sz w:val="18"/>
          <w:szCs w:val="18"/>
        </w:rPr>
        <w:t xml:space="preserve"> and dark</w:t>
      </w:r>
      <w:r w:rsidR="00EB793D" w:rsidRPr="00694E8A">
        <w:rPr>
          <w:rFonts w:ascii="Cavolini" w:hAnsi="Cavolini" w:cs="Cavolini"/>
          <w:sz w:val="18"/>
          <w:szCs w:val="18"/>
        </w:rPr>
        <w:t xml:space="preserve"> </w:t>
      </w:r>
      <w:r w:rsidR="00987E4D" w:rsidRPr="00694E8A">
        <w:rPr>
          <w:rFonts w:ascii="Cavolini" w:hAnsi="Cavolini" w:cs="Cavolini"/>
          <w:sz w:val="18"/>
          <w:szCs w:val="18"/>
        </w:rPr>
        <w:t>kirsch flavours</w:t>
      </w:r>
    </w:p>
    <w:p w14:paraId="3A0F5C7D" w14:textId="5CC823E1" w:rsidR="00312856" w:rsidRPr="00694E8A" w:rsidRDefault="00DB3626" w:rsidP="004820C3">
      <w:pPr>
        <w:jc w:val="center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>£35</w:t>
      </w:r>
    </w:p>
    <w:p w14:paraId="1D2A2F43" w14:textId="77777777" w:rsidR="0041523A" w:rsidRDefault="0041523A" w:rsidP="00573689">
      <w:pPr>
        <w:rPr>
          <w:rFonts w:ascii="Cavolini" w:hAnsi="Cavolini" w:cs="Cavolini"/>
          <w:b/>
          <w:bCs/>
          <w:sz w:val="18"/>
          <w:szCs w:val="18"/>
        </w:rPr>
      </w:pPr>
    </w:p>
    <w:p w14:paraId="17D76F20" w14:textId="49820C99" w:rsidR="00FC4C01" w:rsidRPr="00694E8A" w:rsidRDefault="001644D8" w:rsidP="005642DE">
      <w:pPr>
        <w:jc w:val="center"/>
        <w:rPr>
          <w:rFonts w:ascii="Cavolini" w:hAnsi="Cavolini" w:cs="Cavolini"/>
          <w:b/>
          <w:bCs/>
          <w:sz w:val="18"/>
          <w:szCs w:val="18"/>
        </w:rPr>
      </w:pPr>
      <w:r>
        <w:rPr>
          <w:rFonts w:ascii="Cavolini" w:hAnsi="Cavolini" w:cs="Cavolini"/>
          <w:b/>
          <w:bCs/>
          <w:sz w:val="18"/>
          <w:szCs w:val="18"/>
        </w:rPr>
        <w:t>Rioja</w:t>
      </w:r>
      <w:r w:rsidR="00034E14">
        <w:rPr>
          <w:rFonts w:ascii="Cavolini" w:hAnsi="Cavolini" w:cs="Cavolini"/>
          <w:b/>
          <w:bCs/>
          <w:sz w:val="18"/>
          <w:szCs w:val="18"/>
        </w:rPr>
        <w:t xml:space="preserve"> Crianza Hacienda</w:t>
      </w:r>
      <w:r w:rsidR="00477145">
        <w:rPr>
          <w:rFonts w:ascii="Cavolini" w:hAnsi="Cavolini" w:cs="Cavolini"/>
          <w:b/>
          <w:bCs/>
          <w:sz w:val="18"/>
          <w:szCs w:val="18"/>
        </w:rPr>
        <w:t xml:space="preserve"> Grimon</w:t>
      </w:r>
      <w:r w:rsidR="004064F4" w:rsidRPr="00694E8A">
        <w:rPr>
          <w:rFonts w:ascii="Cavolini" w:hAnsi="Cavolini" w:cs="Cavolini"/>
          <w:b/>
          <w:bCs/>
          <w:sz w:val="18"/>
          <w:szCs w:val="18"/>
        </w:rPr>
        <w:t>, Spain</w:t>
      </w:r>
      <w:r w:rsidR="002B2BE9" w:rsidRPr="00694E8A">
        <w:rPr>
          <w:rFonts w:ascii="Cavolini" w:hAnsi="Cavolini" w:cs="Cavolini"/>
          <w:b/>
          <w:bCs/>
          <w:sz w:val="18"/>
          <w:szCs w:val="18"/>
        </w:rPr>
        <w:t xml:space="preserve"> 2</w:t>
      </w:r>
      <w:r w:rsidR="005D2767" w:rsidRPr="00694E8A">
        <w:rPr>
          <w:rFonts w:ascii="Cavolini" w:hAnsi="Cavolini" w:cs="Cavolini"/>
          <w:b/>
          <w:bCs/>
          <w:sz w:val="18"/>
          <w:szCs w:val="18"/>
        </w:rPr>
        <w:t>0</w:t>
      </w:r>
      <w:r w:rsidR="00477145">
        <w:rPr>
          <w:rFonts w:ascii="Cavolini" w:hAnsi="Cavolini" w:cs="Cavolini"/>
          <w:b/>
          <w:bCs/>
          <w:sz w:val="18"/>
          <w:szCs w:val="18"/>
        </w:rPr>
        <w:t>20</w:t>
      </w:r>
    </w:p>
    <w:p w14:paraId="1A9170BD" w14:textId="56515FB1" w:rsidR="002B2BE9" w:rsidRPr="00694E8A" w:rsidRDefault="002B2BE9" w:rsidP="0077739C">
      <w:pPr>
        <w:jc w:val="center"/>
        <w:rPr>
          <w:rFonts w:ascii="Cavolini" w:hAnsi="Cavolini" w:cs="Cavolini"/>
          <w:sz w:val="18"/>
          <w:szCs w:val="18"/>
        </w:rPr>
      </w:pPr>
      <w:r w:rsidRPr="00694E8A">
        <w:rPr>
          <w:rFonts w:ascii="Cavolini" w:hAnsi="Cavolini" w:cs="Cavolini"/>
          <w:sz w:val="18"/>
          <w:szCs w:val="18"/>
        </w:rPr>
        <w:t xml:space="preserve">Deep, complex aromas with very developed hint of fruit, </w:t>
      </w:r>
      <w:r w:rsidR="005C0D00" w:rsidRPr="00694E8A">
        <w:rPr>
          <w:rFonts w:ascii="Cavolini" w:hAnsi="Cavolini" w:cs="Cavolini"/>
          <w:sz w:val="18"/>
          <w:szCs w:val="18"/>
        </w:rPr>
        <w:t>leather,</w:t>
      </w:r>
      <w:r w:rsidRPr="00694E8A">
        <w:rPr>
          <w:rFonts w:ascii="Cavolini" w:hAnsi="Cavolini" w:cs="Cavolini"/>
          <w:sz w:val="18"/>
          <w:szCs w:val="18"/>
        </w:rPr>
        <w:t xml:space="preserve"> and vanilla. On the palate, it is powerful and full-bodied with a well-balanced tannic flavour on the finish.</w:t>
      </w:r>
    </w:p>
    <w:p w14:paraId="6AF7CDA9" w14:textId="4F44BCDE" w:rsidR="00927350" w:rsidRPr="00694E8A" w:rsidRDefault="00927350" w:rsidP="002972DD">
      <w:pPr>
        <w:jc w:val="center"/>
        <w:rPr>
          <w:rFonts w:ascii="Cavolini" w:hAnsi="Cavolini" w:cs="Cavolini"/>
          <w:sz w:val="18"/>
          <w:szCs w:val="18"/>
        </w:rPr>
      </w:pPr>
      <w:r w:rsidRPr="00694E8A">
        <w:rPr>
          <w:rFonts w:ascii="Cavolini" w:hAnsi="Cavolini" w:cs="Cavolini"/>
          <w:sz w:val="18"/>
          <w:szCs w:val="18"/>
        </w:rPr>
        <w:t>£</w:t>
      </w:r>
      <w:r w:rsidR="00DB3626">
        <w:rPr>
          <w:rFonts w:ascii="Cavolini" w:hAnsi="Cavolini" w:cs="Cavolini"/>
          <w:sz w:val="18"/>
          <w:szCs w:val="18"/>
        </w:rPr>
        <w:t>40</w:t>
      </w:r>
    </w:p>
    <w:p w14:paraId="159DDF3E" w14:textId="77777777" w:rsidR="00492FC4" w:rsidRPr="00694E8A" w:rsidRDefault="00492FC4" w:rsidP="0074457E">
      <w:pPr>
        <w:jc w:val="center"/>
        <w:rPr>
          <w:rFonts w:ascii="Cavolini" w:hAnsi="Cavolini" w:cs="Cavolini"/>
          <w:b/>
          <w:bCs/>
          <w:color w:val="000000"/>
          <w:sz w:val="18"/>
          <w:szCs w:val="18"/>
        </w:rPr>
      </w:pPr>
    </w:p>
    <w:p w14:paraId="1D2F93E5" w14:textId="21FD832B" w:rsidR="00F14816" w:rsidRPr="00694E8A" w:rsidRDefault="004613B5" w:rsidP="0074457E">
      <w:pPr>
        <w:jc w:val="center"/>
        <w:rPr>
          <w:rFonts w:ascii="Cavolini" w:hAnsi="Cavolini" w:cs="Cavolini"/>
          <w:sz w:val="18"/>
          <w:szCs w:val="18"/>
        </w:rPr>
      </w:pPr>
      <w:r w:rsidRPr="00694E8A">
        <w:rPr>
          <w:rFonts w:ascii="Cavolini" w:hAnsi="Cavolini" w:cs="Cavolini"/>
          <w:b/>
          <w:bCs/>
          <w:color w:val="000000"/>
          <w:sz w:val="18"/>
          <w:szCs w:val="18"/>
        </w:rPr>
        <w:t xml:space="preserve">The Darling </w:t>
      </w:r>
      <w:r w:rsidR="00DA2BA9" w:rsidRPr="00694E8A">
        <w:rPr>
          <w:rFonts w:ascii="Cavolini" w:hAnsi="Cavolini" w:cs="Cavolini"/>
          <w:b/>
          <w:bCs/>
          <w:color w:val="000000"/>
          <w:sz w:val="18"/>
          <w:szCs w:val="18"/>
        </w:rPr>
        <w:t>Pinot Noir</w:t>
      </w:r>
      <w:r w:rsidR="004064F4" w:rsidRPr="00694E8A">
        <w:rPr>
          <w:rFonts w:ascii="Cavolini" w:hAnsi="Cavolini" w:cs="Cavolini"/>
          <w:b/>
          <w:bCs/>
          <w:color w:val="000000"/>
          <w:sz w:val="18"/>
          <w:szCs w:val="18"/>
        </w:rPr>
        <w:t xml:space="preserve">, New Zealand </w:t>
      </w:r>
      <w:r w:rsidR="004049A2" w:rsidRPr="00694E8A">
        <w:rPr>
          <w:rFonts w:ascii="Cavolini" w:hAnsi="Cavolini" w:cs="Cavolini"/>
          <w:b/>
          <w:bCs/>
          <w:color w:val="000000"/>
          <w:sz w:val="18"/>
          <w:szCs w:val="18"/>
        </w:rPr>
        <w:t>2016</w:t>
      </w:r>
    </w:p>
    <w:p w14:paraId="454978EE" w14:textId="5CA7E0D3" w:rsidR="00F14816" w:rsidRPr="00694E8A" w:rsidRDefault="006948F9" w:rsidP="00F14816">
      <w:pPr>
        <w:jc w:val="center"/>
        <w:rPr>
          <w:rFonts w:ascii="Cavolini" w:hAnsi="Cavolini" w:cs="Cavolini"/>
          <w:color w:val="000000"/>
          <w:sz w:val="18"/>
          <w:szCs w:val="18"/>
        </w:rPr>
      </w:pPr>
      <w:r w:rsidRPr="00694E8A">
        <w:rPr>
          <w:rFonts w:ascii="Cavolini" w:hAnsi="Cavolini" w:cs="Cavolini"/>
          <w:color w:val="000000"/>
          <w:sz w:val="18"/>
          <w:szCs w:val="18"/>
        </w:rPr>
        <w:t xml:space="preserve">An </w:t>
      </w:r>
      <w:r w:rsidR="005D2767" w:rsidRPr="00694E8A">
        <w:rPr>
          <w:rFonts w:ascii="Cavolini" w:hAnsi="Cavolini" w:cs="Cavolini"/>
          <w:color w:val="000000"/>
          <w:sz w:val="18"/>
          <w:szCs w:val="18"/>
        </w:rPr>
        <w:t>old-style</w:t>
      </w:r>
      <w:r w:rsidRPr="00694E8A">
        <w:rPr>
          <w:rFonts w:ascii="Cavolini" w:hAnsi="Cavolini" w:cs="Cavolini"/>
          <w:color w:val="000000"/>
          <w:sz w:val="18"/>
          <w:szCs w:val="18"/>
        </w:rPr>
        <w:t xml:space="preserve"> Pinot Noir with minimal intervention, </w:t>
      </w:r>
      <w:r w:rsidR="00E341AE" w:rsidRPr="00694E8A">
        <w:rPr>
          <w:rFonts w:ascii="Cavolini" w:hAnsi="Cavolini" w:cs="Cavolini"/>
          <w:color w:val="000000"/>
          <w:sz w:val="18"/>
          <w:szCs w:val="18"/>
        </w:rPr>
        <w:t>flavour of dark cherry aniseed and plums, with fine tannins and great length of flavours</w:t>
      </w:r>
    </w:p>
    <w:p w14:paraId="44EF331C" w14:textId="7B29234B" w:rsidR="0077739C" w:rsidRPr="00694E8A" w:rsidRDefault="00F14816" w:rsidP="004B0B1F">
      <w:pPr>
        <w:jc w:val="center"/>
        <w:rPr>
          <w:rFonts w:ascii="Cavolini" w:hAnsi="Cavolini" w:cs="Cavolini"/>
          <w:sz w:val="18"/>
          <w:szCs w:val="18"/>
        </w:rPr>
      </w:pPr>
      <w:r w:rsidRPr="00694E8A">
        <w:rPr>
          <w:rFonts w:ascii="Cavolini" w:hAnsi="Cavolini" w:cs="Cavolini"/>
          <w:sz w:val="18"/>
          <w:szCs w:val="18"/>
        </w:rPr>
        <w:t>£</w:t>
      </w:r>
      <w:r w:rsidR="00DB3626">
        <w:rPr>
          <w:rFonts w:ascii="Cavolini" w:hAnsi="Cavolini" w:cs="Cavolini"/>
          <w:sz w:val="18"/>
          <w:szCs w:val="18"/>
        </w:rPr>
        <w:t>55</w:t>
      </w:r>
    </w:p>
    <w:sectPr w:rsidR="0077739C" w:rsidRPr="00694E8A" w:rsidSect="00D81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9E64" w14:textId="77777777" w:rsidR="00D813D5" w:rsidRDefault="00D813D5" w:rsidP="009D525E">
      <w:pPr>
        <w:spacing w:after="0" w:line="240" w:lineRule="auto"/>
      </w:pPr>
      <w:r>
        <w:separator/>
      </w:r>
    </w:p>
  </w:endnote>
  <w:endnote w:type="continuationSeparator" w:id="0">
    <w:p w14:paraId="5A5101D7" w14:textId="77777777" w:rsidR="00D813D5" w:rsidRDefault="00D813D5" w:rsidP="009D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A2C2" w14:textId="77777777" w:rsidR="009D525E" w:rsidRDefault="009D5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B26A" w14:textId="77777777" w:rsidR="009D525E" w:rsidRDefault="009D52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A0DF" w14:textId="77777777" w:rsidR="009D525E" w:rsidRDefault="009D5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1F8D" w14:textId="77777777" w:rsidR="00D813D5" w:rsidRDefault="00D813D5" w:rsidP="009D525E">
      <w:pPr>
        <w:spacing w:after="0" w:line="240" w:lineRule="auto"/>
      </w:pPr>
      <w:r>
        <w:separator/>
      </w:r>
    </w:p>
  </w:footnote>
  <w:footnote w:type="continuationSeparator" w:id="0">
    <w:p w14:paraId="45C6888D" w14:textId="77777777" w:rsidR="00D813D5" w:rsidRDefault="00D813D5" w:rsidP="009D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DEA9" w14:textId="77777777" w:rsidR="009D525E" w:rsidRDefault="009D5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9EFD" w14:textId="77777777" w:rsidR="009D525E" w:rsidRDefault="009D52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CD56" w14:textId="77777777" w:rsidR="009D525E" w:rsidRDefault="009D5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9C"/>
    <w:rsid w:val="000014E6"/>
    <w:rsid w:val="00010ED7"/>
    <w:rsid w:val="0001524F"/>
    <w:rsid w:val="0001601D"/>
    <w:rsid w:val="00016EB3"/>
    <w:rsid w:val="00025E91"/>
    <w:rsid w:val="00034E14"/>
    <w:rsid w:val="00035516"/>
    <w:rsid w:val="00042208"/>
    <w:rsid w:val="000629DB"/>
    <w:rsid w:val="000769E7"/>
    <w:rsid w:val="00081A6C"/>
    <w:rsid w:val="00085A05"/>
    <w:rsid w:val="00086C9B"/>
    <w:rsid w:val="000D4100"/>
    <w:rsid w:val="000E62A6"/>
    <w:rsid w:val="000F3FFB"/>
    <w:rsid w:val="00101EF1"/>
    <w:rsid w:val="00106126"/>
    <w:rsid w:val="00120A62"/>
    <w:rsid w:val="00126412"/>
    <w:rsid w:val="001278BC"/>
    <w:rsid w:val="00127BE7"/>
    <w:rsid w:val="00134AAD"/>
    <w:rsid w:val="00145E69"/>
    <w:rsid w:val="00164120"/>
    <w:rsid w:val="001644D8"/>
    <w:rsid w:val="00177959"/>
    <w:rsid w:val="001B47FA"/>
    <w:rsid w:val="001C0D6A"/>
    <w:rsid w:val="001D1155"/>
    <w:rsid w:val="001D2D11"/>
    <w:rsid w:val="001D4928"/>
    <w:rsid w:val="001E3451"/>
    <w:rsid w:val="00204456"/>
    <w:rsid w:val="0022280F"/>
    <w:rsid w:val="002646D3"/>
    <w:rsid w:val="002663A7"/>
    <w:rsid w:val="002705F7"/>
    <w:rsid w:val="002757D5"/>
    <w:rsid w:val="002972DD"/>
    <w:rsid w:val="002B12A6"/>
    <w:rsid w:val="002B2BE9"/>
    <w:rsid w:val="002B468A"/>
    <w:rsid w:val="002C745F"/>
    <w:rsid w:val="002E4E4B"/>
    <w:rsid w:val="002E668D"/>
    <w:rsid w:val="002F768D"/>
    <w:rsid w:val="003006D1"/>
    <w:rsid w:val="00300E54"/>
    <w:rsid w:val="0031137E"/>
    <w:rsid w:val="00312856"/>
    <w:rsid w:val="003135D1"/>
    <w:rsid w:val="003255B4"/>
    <w:rsid w:val="00333414"/>
    <w:rsid w:val="00356B7B"/>
    <w:rsid w:val="00383BD5"/>
    <w:rsid w:val="003B0961"/>
    <w:rsid w:val="003D3EF2"/>
    <w:rsid w:val="00400930"/>
    <w:rsid w:val="00403119"/>
    <w:rsid w:val="004045DB"/>
    <w:rsid w:val="004049A2"/>
    <w:rsid w:val="004064F4"/>
    <w:rsid w:val="004067AB"/>
    <w:rsid w:val="00406B0B"/>
    <w:rsid w:val="0041523A"/>
    <w:rsid w:val="0042065B"/>
    <w:rsid w:val="00425D10"/>
    <w:rsid w:val="004314DA"/>
    <w:rsid w:val="004613B5"/>
    <w:rsid w:val="004616E3"/>
    <w:rsid w:val="00477145"/>
    <w:rsid w:val="00477D18"/>
    <w:rsid w:val="004820C3"/>
    <w:rsid w:val="00492FC4"/>
    <w:rsid w:val="00497C19"/>
    <w:rsid w:val="004A02E2"/>
    <w:rsid w:val="004A0793"/>
    <w:rsid w:val="004A46AD"/>
    <w:rsid w:val="004B0B1F"/>
    <w:rsid w:val="004B4999"/>
    <w:rsid w:val="004D2EC2"/>
    <w:rsid w:val="004E5AF3"/>
    <w:rsid w:val="004F4D61"/>
    <w:rsid w:val="005035FE"/>
    <w:rsid w:val="0050408F"/>
    <w:rsid w:val="0053537E"/>
    <w:rsid w:val="005366E5"/>
    <w:rsid w:val="005608F7"/>
    <w:rsid w:val="005642DE"/>
    <w:rsid w:val="00564DEC"/>
    <w:rsid w:val="0057174F"/>
    <w:rsid w:val="00571D11"/>
    <w:rsid w:val="00573689"/>
    <w:rsid w:val="00580988"/>
    <w:rsid w:val="0059108B"/>
    <w:rsid w:val="00596558"/>
    <w:rsid w:val="005A5207"/>
    <w:rsid w:val="005A76C8"/>
    <w:rsid w:val="005C0D00"/>
    <w:rsid w:val="005C144E"/>
    <w:rsid w:val="005D2767"/>
    <w:rsid w:val="005E0774"/>
    <w:rsid w:val="005F57BC"/>
    <w:rsid w:val="006049EC"/>
    <w:rsid w:val="00671BFC"/>
    <w:rsid w:val="00676DBA"/>
    <w:rsid w:val="00681435"/>
    <w:rsid w:val="006948F9"/>
    <w:rsid w:val="00694E8A"/>
    <w:rsid w:val="00695E42"/>
    <w:rsid w:val="006C0A21"/>
    <w:rsid w:val="006D55D1"/>
    <w:rsid w:val="00701AE7"/>
    <w:rsid w:val="00713F5F"/>
    <w:rsid w:val="00724AA6"/>
    <w:rsid w:val="0074140E"/>
    <w:rsid w:val="00741570"/>
    <w:rsid w:val="0074457E"/>
    <w:rsid w:val="007555BE"/>
    <w:rsid w:val="00760191"/>
    <w:rsid w:val="00772FD6"/>
    <w:rsid w:val="0077739C"/>
    <w:rsid w:val="0079607F"/>
    <w:rsid w:val="007B432D"/>
    <w:rsid w:val="007C10CF"/>
    <w:rsid w:val="007D1AD3"/>
    <w:rsid w:val="007E1A65"/>
    <w:rsid w:val="007E6226"/>
    <w:rsid w:val="007F2198"/>
    <w:rsid w:val="00805B4F"/>
    <w:rsid w:val="00807896"/>
    <w:rsid w:val="00815579"/>
    <w:rsid w:val="00821D28"/>
    <w:rsid w:val="0083371D"/>
    <w:rsid w:val="00840B26"/>
    <w:rsid w:val="008735AF"/>
    <w:rsid w:val="00875575"/>
    <w:rsid w:val="008758C2"/>
    <w:rsid w:val="008955E8"/>
    <w:rsid w:val="008960AD"/>
    <w:rsid w:val="008A1279"/>
    <w:rsid w:val="008B0290"/>
    <w:rsid w:val="008C4550"/>
    <w:rsid w:val="008D2D13"/>
    <w:rsid w:val="008D7727"/>
    <w:rsid w:val="008E3218"/>
    <w:rsid w:val="008F059A"/>
    <w:rsid w:val="008F38C8"/>
    <w:rsid w:val="00902CEF"/>
    <w:rsid w:val="00927350"/>
    <w:rsid w:val="00940071"/>
    <w:rsid w:val="009501F2"/>
    <w:rsid w:val="00951E58"/>
    <w:rsid w:val="00954A40"/>
    <w:rsid w:val="00966E16"/>
    <w:rsid w:val="00976125"/>
    <w:rsid w:val="009861E6"/>
    <w:rsid w:val="00987E4D"/>
    <w:rsid w:val="00995F73"/>
    <w:rsid w:val="009B71E4"/>
    <w:rsid w:val="009C7F12"/>
    <w:rsid w:val="009D525E"/>
    <w:rsid w:val="009E059B"/>
    <w:rsid w:val="009E0B76"/>
    <w:rsid w:val="009E0CB0"/>
    <w:rsid w:val="009E1EDC"/>
    <w:rsid w:val="00A02447"/>
    <w:rsid w:val="00A06627"/>
    <w:rsid w:val="00A242A4"/>
    <w:rsid w:val="00A52F09"/>
    <w:rsid w:val="00A5351A"/>
    <w:rsid w:val="00A6504E"/>
    <w:rsid w:val="00A9381D"/>
    <w:rsid w:val="00A95323"/>
    <w:rsid w:val="00A95745"/>
    <w:rsid w:val="00AA1BB7"/>
    <w:rsid w:val="00AA74AC"/>
    <w:rsid w:val="00AA7B51"/>
    <w:rsid w:val="00AB1C94"/>
    <w:rsid w:val="00AB4BBA"/>
    <w:rsid w:val="00AC0859"/>
    <w:rsid w:val="00AC2DFC"/>
    <w:rsid w:val="00AC3939"/>
    <w:rsid w:val="00AC440C"/>
    <w:rsid w:val="00AF71E1"/>
    <w:rsid w:val="00B002FA"/>
    <w:rsid w:val="00B013AF"/>
    <w:rsid w:val="00B07978"/>
    <w:rsid w:val="00B2784A"/>
    <w:rsid w:val="00B30F5F"/>
    <w:rsid w:val="00B43D7A"/>
    <w:rsid w:val="00B50E3B"/>
    <w:rsid w:val="00B54119"/>
    <w:rsid w:val="00B63962"/>
    <w:rsid w:val="00B63E2B"/>
    <w:rsid w:val="00B675BE"/>
    <w:rsid w:val="00B73408"/>
    <w:rsid w:val="00B74DE0"/>
    <w:rsid w:val="00B8431F"/>
    <w:rsid w:val="00B871AB"/>
    <w:rsid w:val="00B93A01"/>
    <w:rsid w:val="00BA5E43"/>
    <w:rsid w:val="00BB6595"/>
    <w:rsid w:val="00BB718C"/>
    <w:rsid w:val="00BC0444"/>
    <w:rsid w:val="00BC3B4C"/>
    <w:rsid w:val="00BC69C6"/>
    <w:rsid w:val="00BE0799"/>
    <w:rsid w:val="00C26C2F"/>
    <w:rsid w:val="00C32A30"/>
    <w:rsid w:val="00C33356"/>
    <w:rsid w:val="00C50862"/>
    <w:rsid w:val="00C542F7"/>
    <w:rsid w:val="00C54EBD"/>
    <w:rsid w:val="00C62D9C"/>
    <w:rsid w:val="00C831F9"/>
    <w:rsid w:val="00CA24A2"/>
    <w:rsid w:val="00CC3DE6"/>
    <w:rsid w:val="00CE0348"/>
    <w:rsid w:val="00CF46F1"/>
    <w:rsid w:val="00CF57B1"/>
    <w:rsid w:val="00CF640C"/>
    <w:rsid w:val="00CF72FE"/>
    <w:rsid w:val="00D30F7C"/>
    <w:rsid w:val="00D324CE"/>
    <w:rsid w:val="00D35AD8"/>
    <w:rsid w:val="00D42B63"/>
    <w:rsid w:val="00D65448"/>
    <w:rsid w:val="00D67ADB"/>
    <w:rsid w:val="00D813D5"/>
    <w:rsid w:val="00D81814"/>
    <w:rsid w:val="00DA2BA9"/>
    <w:rsid w:val="00DB3626"/>
    <w:rsid w:val="00DD0311"/>
    <w:rsid w:val="00E04274"/>
    <w:rsid w:val="00E05740"/>
    <w:rsid w:val="00E0600A"/>
    <w:rsid w:val="00E14645"/>
    <w:rsid w:val="00E17106"/>
    <w:rsid w:val="00E268B1"/>
    <w:rsid w:val="00E30A99"/>
    <w:rsid w:val="00E341AE"/>
    <w:rsid w:val="00E35022"/>
    <w:rsid w:val="00E35D73"/>
    <w:rsid w:val="00E46585"/>
    <w:rsid w:val="00E61F39"/>
    <w:rsid w:val="00E7135D"/>
    <w:rsid w:val="00E92D58"/>
    <w:rsid w:val="00EA701A"/>
    <w:rsid w:val="00EB793D"/>
    <w:rsid w:val="00ED2A26"/>
    <w:rsid w:val="00ED51BD"/>
    <w:rsid w:val="00ED7825"/>
    <w:rsid w:val="00F14816"/>
    <w:rsid w:val="00F21CF9"/>
    <w:rsid w:val="00F27D9D"/>
    <w:rsid w:val="00F4288E"/>
    <w:rsid w:val="00F613B3"/>
    <w:rsid w:val="00F76F52"/>
    <w:rsid w:val="00F80A56"/>
    <w:rsid w:val="00F8235D"/>
    <w:rsid w:val="00F828AA"/>
    <w:rsid w:val="00F87207"/>
    <w:rsid w:val="00F87A03"/>
    <w:rsid w:val="00FA0B2D"/>
    <w:rsid w:val="00FC2BF8"/>
    <w:rsid w:val="00FC4C01"/>
    <w:rsid w:val="00FC798C"/>
    <w:rsid w:val="00FD6661"/>
    <w:rsid w:val="00FE2B68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88DC"/>
  <w15:docId w15:val="{512D3197-D2A9-45D2-B567-C9554A39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5E"/>
  </w:style>
  <w:style w:type="paragraph" w:styleId="Footer">
    <w:name w:val="footer"/>
    <w:basedOn w:val="Normal"/>
    <w:link w:val="FooterChar"/>
    <w:uiPriority w:val="99"/>
    <w:unhideWhenUsed/>
    <w:rsid w:val="009D5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5E"/>
  </w:style>
  <w:style w:type="character" w:customStyle="1" w:styleId="apple-converted-space">
    <w:name w:val="apple-converted-space"/>
    <w:basedOn w:val="DefaultParagraphFont"/>
    <w:rsid w:val="004067AB"/>
  </w:style>
  <w:style w:type="paragraph" w:styleId="NormalWeb">
    <w:name w:val="Normal (Web)"/>
    <w:basedOn w:val="Normal"/>
    <w:uiPriority w:val="99"/>
    <w:semiHidden/>
    <w:unhideWhenUsed/>
    <w:rsid w:val="0012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B07978"/>
    <w:rPr>
      <w:i/>
      <w:iCs/>
    </w:rPr>
  </w:style>
  <w:style w:type="paragraph" w:styleId="NoSpacing">
    <w:name w:val="No Spacing"/>
    <w:uiPriority w:val="1"/>
    <w:qFormat/>
    <w:rsid w:val="00297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4B0D2-2465-4004-9447-550C9516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196</cp:revision>
  <cp:lastPrinted>2023-12-31T11:43:00Z</cp:lastPrinted>
  <dcterms:created xsi:type="dcterms:W3CDTF">2023-08-07T09:09:00Z</dcterms:created>
  <dcterms:modified xsi:type="dcterms:W3CDTF">2024-02-10T07:57:00Z</dcterms:modified>
</cp:coreProperties>
</file>