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68DC" w14:textId="3E67D48D" w:rsidR="00CD2188" w:rsidRDefault="00CD2188">
      <w:r>
        <w:rPr>
          <w:noProof/>
        </w:rPr>
        <w:drawing>
          <wp:anchor distT="0" distB="0" distL="114300" distR="114300" simplePos="0" relativeHeight="251658240" behindDoc="1" locked="0" layoutInCell="1" allowOverlap="1" wp14:anchorId="7A13C519" wp14:editId="34C138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83990" cy="3319145"/>
            <wp:effectExtent l="0" t="0" r="0" b="0"/>
            <wp:wrapTight wrapText="bothSides">
              <wp:wrapPolygon edited="0">
                <wp:start x="0" y="0"/>
                <wp:lineTo x="0" y="21447"/>
                <wp:lineTo x="21483" y="21447"/>
                <wp:lineTo x="21483" y="0"/>
                <wp:lineTo x="0" y="0"/>
              </wp:wrapPolygon>
            </wp:wrapTight>
            <wp:docPr id="692322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22145" name="Picture 692322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99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EF0A4" w14:textId="4BA61B08" w:rsidR="00CD2188" w:rsidRDefault="00CD2188"/>
    <w:p w14:paraId="582E75A5" w14:textId="7B2E52F7" w:rsidR="00CD2188" w:rsidRDefault="00CD2188"/>
    <w:p w14:paraId="60C2DFB6" w14:textId="146B544B" w:rsidR="00CD2188" w:rsidRDefault="00CD2188"/>
    <w:p w14:paraId="2AE54A6C" w14:textId="39D6F5DE" w:rsidR="00CD2188" w:rsidRDefault="00CD2188"/>
    <w:p w14:paraId="6B599A96" w14:textId="1381BB59" w:rsidR="00CD2188" w:rsidRDefault="00CD2188"/>
    <w:p w14:paraId="6B55CBDB" w14:textId="77777777" w:rsidR="00CD2188" w:rsidRDefault="00CD2188" w:rsidP="00CD2188"/>
    <w:p w14:paraId="55DD4AF4" w14:textId="77777777" w:rsidR="00CD2188" w:rsidRDefault="00CD2188" w:rsidP="00CD2188"/>
    <w:p w14:paraId="542CA577" w14:textId="77777777" w:rsidR="00CD2188" w:rsidRDefault="00CD2188" w:rsidP="00CD2188"/>
    <w:p w14:paraId="2AE845E5" w14:textId="77777777" w:rsidR="00CD2188" w:rsidRDefault="00CD2188" w:rsidP="00CD2188"/>
    <w:p w14:paraId="4E665D62" w14:textId="77777777" w:rsidR="00CD2188" w:rsidRPr="00CD2188" w:rsidRDefault="00CD2188" w:rsidP="00CD2188">
      <w:pPr>
        <w:rPr>
          <w:b/>
          <w:bCs/>
        </w:rPr>
      </w:pPr>
    </w:p>
    <w:p w14:paraId="06B68D8A" w14:textId="77777777" w:rsidR="00CD2188" w:rsidRDefault="00CD2188" w:rsidP="00CD2188">
      <w:pPr>
        <w:rPr>
          <w:rFonts w:ascii="Ink Free" w:hAnsi="Ink Free"/>
          <w:b/>
          <w:bCs/>
        </w:rPr>
      </w:pPr>
    </w:p>
    <w:p w14:paraId="02ABA328" w14:textId="729FA5C3" w:rsidR="00CD2188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WINE LIST</w:t>
      </w:r>
      <w:r w:rsidR="00805A67">
        <w:rPr>
          <w:rFonts w:ascii="Ink Free" w:hAnsi="Ink Free"/>
          <w:b/>
          <w:bCs/>
        </w:rPr>
        <w:t xml:space="preserve"> For every case</w:t>
      </w:r>
      <w:r w:rsidR="007C5FC4">
        <w:rPr>
          <w:rFonts w:ascii="Ink Free" w:hAnsi="Ink Free"/>
          <w:b/>
          <w:bCs/>
        </w:rPr>
        <w:t xml:space="preserve"> can be mixed</w:t>
      </w:r>
      <w:r w:rsidR="00805A67">
        <w:rPr>
          <w:rFonts w:ascii="Ink Free" w:hAnsi="Ink Free"/>
          <w:b/>
          <w:bCs/>
        </w:rPr>
        <w:t xml:space="preserve"> (6</w:t>
      </w:r>
      <w:r w:rsidR="00AB379F">
        <w:rPr>
          <w:rFonts w:ascii="Ink Free" w:hAnsi="Ink Free"/>
          <w:b/>
          <w:bCs/>
        </w:rPr>
        <w:t xml:space="preserve"> or more</w:t>
      </w:r>
      <w:r w:rsidR="00805A67">
        <w:rPr>
          <w:rFonts w:ascii="Ink Free" w:hAnsi="Ink Free"/>
          <w:b/>
          <w:bCs/>
        </w:rPr>
        <w:t xml:space="preserve"> bottles 10%</w:t>
      </w:r>
      <w:r w:rsidR="007A5AC8">
        <w:rPr>
          <w:rFonts w:ascii="Ink Free" w:hAnsi="Ink Free"/>
          <w:b/>
          <w:bCs/>
        </w:rPr>
        <w:t xml:space="preserve"> off</w:t>
      </w:r>
      <w:r w:rsidR="00805A67">
        <w:rPr>
          <w:rFonts w:ascii="Ink Free" w:hAnsi="Ink Free"/>
          <w:b/>
          <w:bCs/>
        </w:rPr>
        <w:t xml:space="preserve"> is applied)</w:t>
      </w:r>
    </w:p>
    <w:p w14:paraId="7C638F0F" w14:textId="27E74894" w:rsidR="007C5FC4" w:rsidRDefault="007C5FC4" w:rsidP="00CD2188">
      <w:pPr>
        <w:rPr>
          <w:rFonts w:ascii="Ink Free" w:hAnsi="Ink Free"/>
          <w:b/>
          <w:bCs/>
        </w:rPr>
      </w:pPr>
    </w:p>
    <w:p w14:paraId="5D37DA1D" w14:textId="1C105368" w:rsidR="00A913D6" w:rsidRPr="00CD2188" w:rsidRDefault="00A913D6" w:rsidP="00CD2188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Whisky Tasting</w:t>
      </w:r>
    </w:p>
    <w:p w14:paraId="0D9EEA22" w14:textId="459CF8A5" w:rsidR="00CD2188" w:rsidRDefault="00805A67" w:rsidP="00CD2188">
      <w:pPr>
        <w:rPr>
          <w:rFonts w:ascii="Ink Free" w:hAnsi="Ink Free"/>
        </w:rPr>
      </w:pPr>
      <w:r>
        <w:rPr>
          <w:rFonts w:ascii="Ink Free" w:hAnsi="Ink Free"/>
        </w:rPr>
        <w:t>Enjoy 3</w:t>
      </w:r>
      <w:r w:rsidR="007C5FC4">
        <w:rPr>
          <w:rFonts w:ascii="Ink Free" w:hAnsi="Ink Free"/>
        </w:rPr>
        <w:t xml:space="preserve"> Specially Selected West Coast of Scotland</w:t>
      </w:r>
      <w:r>
        <w:rPr>
          <w:rFonts w:ascii="Ink Free" w:hAnsi="Ink Free"/>
        </w:rPr>
        <w:t xml:space="preserve"> </w:t>
      </w:r>
      <w:r w:rsidR="00401F2A">
        <w:rPr>
          <w:rFonts w:ascii="Ink Free" w:hAnsi="Ink Free"/>
        </w:rPr>
        <w:t>Whisky’s</w:t>
      </w:r>
      <w:r>
        <w:rPr>
          <w:rFonts w:ascii="Ink Free" w:hAnsi="Ink Free"/>
        </w:rPr>
        <w:t xml:space="preserve"> </w:t>
      </w:r>
      <w:r w:rsidR="007C5FC4">
        <w:rPr>
          <w:rFonts w:ascii="Ink Free" w:hAnsi="Ink Free"/>
        </w:rPr>
        <w:t>paired with 3 Scottish Canapes Prior to Your Dining Meal £35pp</w:t>
      </w:r>
    </w:p>
    <w:p w14:paraId="5D510BE7" w14:textId="77777777" w:rsidR="007C5FC4" w:rsidRPr="00CD2188" w:rsidRDefault="007C5FC4" w:rsidP="00CD2188">
      <w:pPr>
        <w:rPr>
          <w:rFonts w:ascii="Ink Free" w:hAnsi="Ink Free"/>
        </w:rPr>
      </w:pPr>
    </w:p>
    <w:p w14:paraId="2488E176" w14:textId="2413AD0F" w:rsidR="00CD2188" w:rsidRPr="00CD2188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BUBBLES</w:t>
      </w:r>
    </w:p>
    <w:p w14:paraId="19E283FB" w14:textId="2FE0B95C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Brut Nature Cava, Pago de Tharsys, Utiel-Requena, Spain NV 2</w:t>
      </w:r>
      <w:r w:rsidR="00805A67">
        <w:rPr>
          <w:rFonts w:ascii="Ink Free" w:hAnsi="Ink Free"/>
        </w:rPr>
        <w:t>6</w:t>
      </w:r>
    </w:p>
    <w:p w14:paraId="21EDF24D" w14:textId="0A36DD35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Prosecco Spumante, Fidora, Veneto, Italy NV 2</w:t>
      </w:r>
      <w:r w:rsidR="00805A67">
        <w:rPr>
          <w:rFonts w:ascii="Ink Free" w:hAnsi="Ink Free"/>
        </w:rPr>
        <w:t>6</w:t>
      </w:r>
    </w:p>
    <w:p w14:paraId="40753DB4" w14:textId="6DF1B16F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Extra Brut Crémant Blanc de Blancs, Domaine Schwach, Alsace, France NV 3</w:t>
      </w:r>
      <w:r w:rsidR="00805A67">
        <w:rPr>
          <w:rFonts w:ascii="Ink Free" w:hAnsi="Ink Free"/>
        </w:rPr>
        <w:t>4</w:t>
      </w:r>
    </w:p>
    <w:p w14:paraId="6CCCF209" w14:textId="2CF75911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Brut Reserve, Billecart-Salmon, Champagne, France NV 7</w:t>
      </w:r>
      <w:r w:rsidR="00805A67">
        <w:rPr>
          <w:rFonts w:ascii="Ink Free" w:hAnsi="Ink Free"/>
        </w:rPr>
        <w:t>6</w:t>
      </w:r>
    </w:p>
    <w:p w14:paraId="0D6E46B2" w14:textId="77777777" w:rsidR="00CD2188" w:rsidRPr="00CD2188" w:rsidRDefault="00CD2188" w:rsidP="00CD2188">
      <w:pPr>
        <w:rPr>
          <w:rFonts w:ascii="Ink Free" w:hAnsi="Ink Free"/>
        </w:rPr>
      </w:pPr>
    </w:p>
    <w:p w14:paraId="5A9AE537" w14:textId="77777777" w:rsidR="00CD2188" w:rsidRPr="00CD2188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WHITE WINES</w:t>
      </w:r>
    </w:p>
    <w:p w14:paraId="71246176" w14:textId="0851F58C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Etnia Sauvignon Blanc, Mancura, Cachapoal Valley, Chile 2023 1</w:t>
      </w:r>
      <w:r w:rsidR="00805A67">
        <w:rPr>
          <w:rFonts w:ascii="Ink Free" w:hAnsi="Ink Free"/>
        </w:rPr>
        <w:t>8</w:t>
      </w:r>
    </w:p>
    <w:p w14:paraId="1BBBE0C2" w14:textId="4A0597B1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Samurai Chardonnay, Free Run Juice, South Australia, Australia 2023 2</w:t>
      </w:r>
      <w:r w:rsidR="00805A67">
        <w:rPr>
          <w:rFonts w:ascii="Ink Free" w:hAnsi="Ink Free"/>
        </w:rPr>
        <w:t>2</w:t>
      </w:r>
    </w:p>
    <w:p w14:paraId="11AA33BE" w14:textId="39089F8B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Pinot Grigio, Fidora, Veneto, Italy 2022 2</w:t>
      </w:r>
      <w:r w:rsidR="00805A67">
        <w:rPr>
          <w:rFonts w:ascii="Ink Free" w:hAnsi="Ink Free"/>
        </w:rPr>
        <w:t>3</w:t>
      </w:r>
    </w:p>
    <w:p w14:paraId="2A199956" w14:textId="3B5A8D09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Gewurztraminer Gran Reserva SdV, Morande, Casablanca, Chile 2023 2</w:t>
      </w:r>
      <w:r w:rsidR="00805A67">
        <w:rPr>
          <w:rFonts w:ascii="Ink Free" w:hAnsi="Ink Free"/>
        </w:rPr>
        <w:t>4</w:t>
      </w:r>
    </w:p>
    <w:p w14:paraId="5D9D42CB" w14:textId="334AB0D8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Riesling ‘Aromathèque’, Domaine Schwach, Alsace, France 2021 3</w:t>
      </w:r>
      <w:r w:rsidR="00805A67">
        <w:rPr>
          <w:rFonts w:ascii="Ink Free" w:hAnsi="Ink Free"/>
        </w:rPr>
        <w:t>1</w:t>
      </w:r>
    </w:p>
    <w:p w14:paraId="75185EAD" w14:textId="67B28FAA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Rioja Blanco Crianza, Hacienda Grimón, Rioja, Spain 2020 3</w:t>
      </w:r>
      <w:r w:rsidR="00805A67">
        <w:rPr>
          <w:rFonts w:ascii="Ink Free" w:hAnsi="Ink Free"/>
        </w:rPr>
        <w:t>4</w:t>
      </w:r>
    </w:p>
    <w:p w14:paraId="42F5197E" w14:textId="483E6C5C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lastRenderedPageBreak/>
        <w:t>Sauvignon Blanc, Little Beauty, Marlborough, New Zealand 2023 3</w:t>
      </w:r>
    </w:p>
    <w:p w14:paraId="5AC0EC1D" w14:textId="4CA068E6" w:rsid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Sancerre Blanc, Domaine Pierre Martin, Loire, France 2022 4</w:t>
      </w:r>
      <w:r w:rsidR="00805A67">
        <w:rPr>
          <w:rFonts w:ascii="Ink Free" w:hAnsi="Ink Free"/>
        </w:rPr>
        <w:t>2</w:t>
      </w:r>
    </w:p>
    <w:p w14:paraId="4287C13F" w14:textId="2DDB8295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Chablis, Domaine de la Meulière, Burgundy, France 2022 4</w:t>
      </w:r>
      <w:r w:rsidR="00805A67">
        <w:rPr>
          <w:rFonts w:ascii="Ink Free" w:hAnsi="Ink Free"/>
        </w:rPr>
        <w:t>3</w:t>
      </w:r>
    </w:p>
    <w:p w14:paraId="71697339" w14:textId="71DBACC0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Chardonnay, Danbury Ridge, England, 2021 </w:t>
      </w:r>
      <w:r w:rsidR="00805A67">
        <w:rPr>
          <w:rFonts w:ascii="Ink Free" w:hAnsi="Ink Free"/>
        </w:rPr>
        <w:t>74</w:t>
      </w:r>
    </w:p>
    <w:p w14:paraId="75764B63" w14:textId="77777777" w:rsidR="00CD2188" w:rsidRPr="00CD2188" w:rsidRDefault="00CD2188" w:rsidP="00CD2188">
      <w:pPr>
        <w:rPr>
          <w:rFonts w:ascii="Ink Free" w:hAnsi="Ink Free"/>
        </w:rPr>
      </w:pPr>
    </w:p>
    <w:p w14:paraId="56371491" w14:textId="77777777" w:rsidR="00CD2188" w:rsidRPr="00CD2188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RED WINES</w:t>
      </w:r>
    </w:p>
    <w:p w14:paraId="581F25B5" w14:textId="1220B5D7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Etnia Merlot, Mancura, Cachapoal Valley, Chile 2022 1</w:t>
      </w:r>
      <w:r w:rsidR="00805A67">
        <w:rPr>
          <w:rFonts w:ascii="Ink Free" w:hAnsi="Ink Free"/>
        </w:rPr>
        <w:t>8</w:t>
      </w:r>
    </w:p>
    <w:p w14:paraId="3DF6790E" w14:textId="77777777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Samurai Shiraz, Free Run Juice, South Australia, Australia 2021 21</w:t>
      </w:r>
    </w:p>
    <w:p w14:paraId="338EE1EF" w14:textId="77777777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Bordeaux Supérieur, Château Lauretan, Bordeaux, France 2015 24</w:t>
      </w:r>
    </w:p>
    <w:p w14:paraId="0B7E4B1E" w14:textId="77777777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Côtes du Rhône Villages Visan, Domaine Roche-Audran, Rhone, France 2022 26</w:t>
      </w:r>
    </w:p>
    <w:p w14:paraId="071487B5" w14:textId="1146C612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Montepulciano d’Abruzzo ‘Farae’, Fabulas, Abruzzo, Italy 2022 2</w:t>
      </w:r>
      <w:r w:rsidR="00805A67">
        <w:rPr>
          <w:rFonts w:ascii="Ink Free" w:hAnsi="Ink Free"/>
        </w:rPr>
        <w:t>9</w:t>
      </w:r>
    </w:p>
    <w:p w14:paraId="39A6DB02" w14:textId="4699ABD2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Neprica Primitivo, Tormaresca, Puglia, Italy 2022 3</w:t>
      </w:r>
      <w:r w:rsidR="00805A67">
        <w:rPr>
          <w:rFonts w:ascii="Ink Free" w:hAnsi="Ink Free"/>
        </w:rPr>
        <w:t>1</w:t>
      </w:r>
    </w:p>
    <w:p w14:paraId="34DD3209" w14:textId="14BE3226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Rioja Crianza, Hacienda Grimón, Rioja, Spain 2021 30</w:t>
      </w:r>
    </w:p>
    <w:p w14:paraId="2DD9655E" w14:textId="44084294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Pinot Noir, Little Beauty, Marlborough, New Zealand 2021 45</w:t>
      </w:r>
    </w:p>
    <w:p w14:paraId="0812918E" w14:textId="77777777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Merlot, Meerlust, Meerlust, South Africa 2018 48</w:t>
      </w:r>
    </w:p>
    <w:p w14:paraId="4B66B639" w14:textId="77777777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Haut-Médoc, Château Mille Roses, Bordeaux, France 2020 48</w:t>
      </w:r>
    </w:p>
    <w:p w14:paraId="3E69870B" w14:textId="77777777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Bourgogne Rouge, Domaine Tollot-Beaut, Burgundy, France 2020 60</w:t>
      </w:r>
    </w:p>
    <w:p w14:paraId="716E7EC5" w14:textId="77777777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Pinot Noir, Danbury Ridge, England, 2021 78</w:t>
      </w:r>
    </w:p>
    <w:p w14:paraId="21E72965" w14:textId="00D9061F" w:rsidR="004A46AD" w:rsidRDefault="00CD2188" w:rsidP="00805A67">
      <w:pPr>
        <w:tabs>
          <w:tab w:val="right" w:pos="9026"/>
        </w:tabs>
        <w:rPr>
          <w:rFonts w:ascii="Ink Free" w:hAnsi="Ink Free"/>
        </w:rPr>
      </w:pPr>
      <w:r w:rsidRPr="00CD2188">
        <w:rPr>
          <w:rFonts w:ascii="Ink Free" w:hAnsi="Ink Free"/>
        </w:rPr>
        <w:t>Chianti Classico Riserva Tenuta Tignanello, Antinori Marchese, Tuscany, Italy 2021 87</w:t>
      </w:r>
      <w:r w:rsidR="00805A67">
        <w:rPr>
          <w:rFonts w:ascii="Ink Free" w:hAnsi="Ink Free"/>
        </w:rPr>
        <w:tab/>
      </w:r>
    </w:p>
    <w:p w14:paraId="37F73581" w14:textId="77777777" w:rsidR="00805A67" w:rsidRPr="00805A67" w:rsidRDefault="00805A67" w:rsidP="00805A67">
      <w:pPr>
        <w:tabs>
          <w:tab w:val="right" w:pos="9026"/>
        </w:tabs>
        <w:rPr>
          <w:rFonts w:ascii="Ink Free" w:hAnsi="Ink Free"/>
          <w:b/>
          <w:bCs/>
        </w:rPr>
      </w:pPr>
    </w:p>
    <w:p w14:paraId="61041CE8" w14:textId="20A012A0" w:rsidR="00805A67" w:rsidRPr="00805A67" w:rsidRDefault="00805A67" w:rsidP="00805A67">
      <w:pPr>
        <w:tabs>
          <w:tab w:val="right" w:pos="9026"/>
        </w:tabs>
        <w:rPr>
          <w:rFonts w:ascii="Ink Free" w:hAnsi="Ink Free"/>
          <w:b/>
          <w:bCs/>
        </w:rPr>
      </w:pPr>
      <w:r w:rsidRPr="00805A67">
        <w:rPr>
          <w:rFonts w:ascii="Ink Free" w:hAnsi="Ink Free"/>
          <w:b/>
          <w:bCs/>
        </w:rPr>
        <w:t>ROSÉ WINE</w:t>
      </w:r>
    </w:p>
    <w:p w14:paraId="25FFB5B4" w14:textId="77777777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>Rioja Rosado, Hacienda Grimón, Rioja, Spain 2023 22</w:t>
      </w:r>
    </w:p>
    <w:p w14:paraId="5DEA798E" w14:textId="77777777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>Rosé, Château Grand Boise, Provence, France 2023 35</w:t>
      </w:r>
    </w:p>
    <w:p w14:paraId="07461B26" w14:textId="77777777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</w:p>
    <w:p w14:paraId="278C3D20" w14:textId="21CC643E" w:rsidR="00805A67" w:rsidRPr="00805A67" w:rsidRDefault="00805A67" w:rsidP="00805A67">
      <w:pPr>
        <w:tabs>
          <w:tab w:val="right" w:pos="9026"/>
        </w:tabs>
        <w:rPr>
          <w:rFonts w:ascii="Ink Free" w:hAnsi="Ink Free"/>
          <w:b/>
          <w:bCs/>
        </w:rPr>
      </w:pPr>
      <w:r w:rsidRPr="00805A67">
        <w:rPr>
          <w:rFonts w:ascii="Ink Free" w:hAnsi="Ink Free"/>
          <w:b/>
          <w:bCs/>
        </w:rPr>
        <w:t>SWEET WINE</w:t>
      </w:r>
      <w:r>
        <w:rPr>
          <w:rFonts w:ascii="Ink Free" w:hAnsi="Ink Free"/>
          <w:b/>
          <w:bCs/>
        </w:rPr>
        <w:t xml:space="preserve"> </w:t>
      </w:r>
    </w:p>
    <w:p w14:paraId="23AF9081" w14:textId="77777777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>Monbazillac (Half bottle), Domaine Ancienne Cure, South West, France 2021 21</w:t>
      </w:r>
    </w:p>
    <w:p w14:paraId="214778EF" w14:textId="77777777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>Maury (50cl), Domaine Lafage, Roussillon, France 2022 27</w:t>
      </w:r>
    </w:p>
    <w:p w14:paraId="5EFE2D7D" w14:textId="4DF73B05" w:rsid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>Sauternes (Half bottle), Château Filhot, Bordeaux, France 2015 41</w:t>
      </w:r>
    </w:p>
    <w:p w14:paraId="3E7A9CAA" w14:textId="77777777" w:rsidR="00805A67" w:rsidRPr="00CD2188" w:rsidRDefault="00805A67" w:rsidP="00CD2188">
      <w:pPr>
        <w:rPr>
          <w:rFonts w:ascii="Ink Free" w:hAnsi="Ink Free"/>
        </w:rPr>
      </w:pPr>
    </w:p>
    <w:sectPr w:rsidR="00805A67" w:rsidRPr="00CD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88"/>
    <w:rsid w:val="00401F2A"/>
    <w:rsid w:val="004A46AD"/>
    <w:rsid w:val="004C30D7"/>
    <w:rsid w:val="005519C3"/>
    <w:rsid w:val="007814A8"/>
    <w:rsid w:val="007A5AC8"/>
    <w:rsid w:val="007C5FC4"/>
    <w:rsid w:val="00805A67"/>
    <w:rsid w:val="008D2D13"/>
    <w:rsid w:val="00A913D6"/>
    <w:rsid w:val="00AB379F"/>
    <w:rsid w:val="00B23DA2"/>
    <w:rsid w:val="00C73D03"/>
    <w:rsid w:val="00CC3DE9"/>
    <w:rsid w:val="00CD2188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717C"/>
  <w15:chartTrackingRefBased/>
  <w15:docId w15:val="{105500BD-7BDA-49C9-829D-1E3692C0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7</cp:revision>
  <dcterms:created xsi:type="dcterms:W3CDTF">2024-10-18T07:50:00Z</dcterms:created>
  <dcterms:modified xsi:type="dcterms:W3CDTF">2024-10-19T10:09:00Z</dcterms:modified>
</cp:coreProperties>
</file>